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FB4B" w14:textId="7E57BAE2" w:rsidR="00575B88" w:rsidRPr="000427F0" w:rsidRDefault="006276C5" w:rsidP="00E269E9">
      <w:pPr>
        <w:pStyle w:val="Heading1"/>
        <w:spacing w:before="92" w:line="480" w:lineRule="auto"/>
        <w:rPr>
          <w:sz w:val="22"/>
          <w:szCs w:val="22"/>
        </w:rPr>
      </w:pPr>
      <w:r w:rsidRPr="000427F0">
        <w:rPr>
          <w:sz w:val="22"/>
          <w:szCs w:val="22"/>
        </w:rPr>
        <w:t>EFFECTIVE DATE</w:t>
      </w:r>
    </w:p>
    <w:p w14:paraId="56801DC6" w14:textId="77777777" w:rsidR="00575B88" w:rsidRPr="000427F0" w:rsidRDefault="006276C5">
      <w:pPr>
        <w:pStyle w:val="BodyText"/>
        <w:ind w:left="160"/>
        <w:rPr>
          <w:sz w:val="22"/>
          <w:szCs w:val="22"/>
        </w:rPr>
      </w:pPr>
      <w:r w:rsidRPr="000427F0">
        <w:rPr>
          <w:sz w:val="22"/>
          <w:szCs w:val="22"/>
        </w:rPr>
        <w:t>The effective date of this Billing and Collections Policy is January 1, 2024.</w:t>
      </w:r>
    </w:p>
    <w:p w14:paraId="0C03113F" w14:textId="77777777" w:rsidR="00575B88" w:rsidRPr="000427F0" w:rsidRDefault="00575B88">
      <w:pPr>
        <w:pStyle w:val="BodyText"/>
        <w:rPr>
          <w:sz w:val="22"/>
          <w:szCs w:val="22"/>
        </w:rPr>
      </w:pPr>
    </w:p>
    <w:p w14:paraId="6CB948F8" w14:textId="77777777" w:rsidR="00575B88" w:rsidRPr="000427F0" w:rsidRDefault="006276C5">
      <w:pPr>
        <w:pStyle w:val="Heading1"/>
        <w:rPr>
          <w:sz w:val="22"/>
          <w:szCs w:val="22"/>
        </w:rPr>
      </w:pPr>
      <w:r w:rsidRPr="000427F0">
        <w:rPr>
          <w:sz w:val="22"/>
          <w:szCs w:val="22"/>
        </w:rPr>
        <w:t>PURPOSE</w:t>
      </w:r>
    </w:p>
    <w:p w14:paraId="1B313CF2" w14:textId="77777777" w:rsidR="00575B88" w:rsidRPr="000427F0" w:rsidRDefault="00575B88">
      <w:pPr>
        <w:pStyle w:val="BodyText"/>
        <w:rPr>
          <w:b/>
          <w:sz w:val="22"/>
          <w:szCs w:val="22"/>
        </w:rPr>
      </w:pPr>
    </w:p>
    <w:p w14:paraId="4AFBC44A" w14:textId="77777777" w:rsidR="00575B88" w:rsidRPr="000427F0" w:rsidRDefault="006276C5">
      <w:pPr>
        <w:pStyle w:val="BodyText"/>
        <w:spacing w:before="1"/>
        <w:ind w:left="160" w:right="421"/>
        <w:rPr>
          <w:sz w:val="22"/>
          <w:szCs w:val="22"/>
        </w:rPr>
      </w:pPr>
      <w:r w:rsidRPr="000427F0">
        <w:rPr>
          <w:sz w:val="22"/>
          <w:szCs w:val="22"/>
        </w:rPr>
        <w:t>The purpose of this policy is to establish procedures for hospital billing and collection processes.</w:t>
      </w:r>
    </w:p>
    <w:p w14:paraId="37A62373" w14:textId="77777777" w:rsidR="00575B88" w:rsidRPr="000427F0" w:rsidRDefault="00575B88">
      <w:pPr>
        <w:pStyle w:val="BodyText"/>
        <w:spacing w:before="11"/>
        <w:rPr>
          <w:sz w:val="22"/>
          <w:szCs w:val="22"/>
        </w:rPr>
      </w:pPr>
    </w:p>
    <w:p w14:paraId="7BAAC113" w14:textId="77777777" w:rsidR="00575B88" w:rsidRPr="000427F0" w:rsidRDefault="006276C5">
      <w:pPr>
        <w:pStyle w:val="Heading1"/>
        <w:rPr>
          <w:sz w:val="22"/>
          <w:szCs w:val="22"/>
        </w:rPr>
      </w:pPr>
      <w:r w:rsidRPr="000427F0">
        <w:rPr>
          <w:sz w:val="22"/>
          <w:szCs w:val="22"/>
        </w:rPr>
        <w:t>POLICY</w:t>
      </w:r>
    </w:p>
    <w:p w14:paraId="60BDEEFC" w14:textId="77777777" w:rsidR="00575B88" w:rsidRPr="000427F0" w:rsidRDefault="00575B88">
      <w:pPr>
        <w:pStyle w:val="BodyText"/>
        <w:rPr>
          <w:b/>
          <w:sz w:val="22"/>
          <w:szCs w:val="22"/>
        </w:rPr>
      </w:pPr>
    </w:p>
    <w:p w14:paraId="718627C4" w14:textId="69F05191" w:rsidR="00575B88" w:rsidRPr="000427F0" w:rsidRDefault="006276C5">
      <w:pPr>
        <w:pStyle w:val="BodyText"/>
        <w:ind w:left="160" w:right="367"/>
        <w:rPr>
          <w:sz w:val="22"/>
          <w:szCs w:val="22"/>
        </w:rPr>
      </w:pPr>
      <w:r w:rsidRPr="000427F0">
        <w:rPr>
          <w:sz w:val="22"/>
          <w:szCs w:val="22"/>
        </w:rPr>
        <w:t xml:space="preserve">It is policy to bill patients and applicable Third-Party Payers accurately, timely, and consistent with applicable laws and regulations, including </w:t>
      </w:r>
      <w:r w:rsidR="007D2F92" w:rsidRPr="000427F0">
        <w:rPr>
          <w:sz w:val="22"/>
          <w:szCs w:val="22"/>
        </w:rPr>
        <w:t xml:space="preserve">but not limited to the following </w:t>
      </w:r>
      <w:r w:rsidRPr="000427F0">
        <w:rPr>
          <w:sz w:val="22"/>
          <w:szCs w:val="22"/>
        </w:rPr>
        <w:t xml:space="preserve">California Health and Safety Code section 127400 </w:t>
      </w:r>
      <w:r w:rsidRPr="000427F0">
        <w:rPr>
          <w:i/>
          <w:sz w:val="22"/>
          <w:szCs w:val="22"/>
        </w:rPr>
        <w:t>et seq.</w:t>
      </w:r>
      <w:r w:rsidRPr="000427F0">
        <w:rPr>
          <w:sz w:val="22"/>
          <w:szCs w:val="22"/>
        </w:rPr>
        <w:t xml:space="preserve">, 22 California Code of Regulations section 96051 </w:t>
      </w:r>
      <w:r w:rsidRPr="000427F0">
        <w:rPr>
          <w:i/>
          <w:sz w:val="22"/>
          <w:szCs w:val="22"/>
        </w:rPr>
        <w:t>et seq.</w:t>
      </w:r>
      <w:r w:rsidRPr="000427F0">
        <w:rPr>
          <w:sz w:val="22"/>
          <w:szCs w:val="22"/>
        </w:rPr>
        <w:t>, and regulations issued by the United States Department of the Treasury under section 501(r) of the Internal Revenue Code.</w:t>
      </w:r>
    </w:p>
    <w:p w14:paraId="42B06B76" w14:textId="5BA03D17" w:rsidR="00575B88" w:rsidRPr="000427F0" w:rsidRDefault="00067072" w:rsidP="00067072">
      <w:pPr>
        <w:pStyle w:val="BodyText"/>
        <w:tabs>
          <w:tab w:val="left" w:pos="7890"/>
        </w:tabs>
        <w:rPr>
          <w:sz w:val="22"/>
          <w:szCs w:val="22"/>
        </w:rPr>
      </w:pPr>
      <w:r w:rsidRPr="000427F0">
        <w:rPr>
          <w:sz w:val="22"/>
          <w:szCs w:val="22"/>
        </w:rPr>
        <w:tab/>
      </w:r>
    </w:p>
    <w:p w14:paraId="05175F05" w14:textId="77777777" w:rsidR="00575B88" w:rsidRPr="000427F0" w:rsidRDefault="006276C5">
      <w:pPr>
        <w:pStyle w:val="Heading1"/>
        <w:rPr>
          <w:sz w:val="22"/>
          <w:szCs w:val="22"/>
        </w:rPr>
      </w:pPr>
      <w:r w:rsidRPr="000427F0">
        <w:rPr>
          <w:sz w:val="22"/>
          <w:szCs w:val="22"/>
        </w:rPr>
        <w:t>SCOPE</w:t>
      </w:r>
    </w:p>
    <w:p w14:paraId="6CA4EB6D" w14:textId="77777777" w:rsidR="00575B88" w:rsidRPr="000427F0" w:rsidRDefault="00575B88">
      <w:pPr>
        <w:pStyle w:val="BodyText"/>
        <w:rPr>
          <w:b/>
          <w:sz w:val="22"/>
          <w:szCs w:val="22"/>
        </w:rPr>
      </w:pPr>
    </w:p>
    <w:p w14:paraId="0DE89FAC" w14:textId="4347BF4F" w:rsidR="00575B88" w:rsidRPr="000427F0" w:rsidRDefault="006276C5">
      <w:pPr>
        <w:pStyle w:val="BodyText"/>
        <w:ind w:left="160" w:right="288"/>
        <w:rPr>
          <w:sz w:val="22"/>
          <w:szCs w:val="22"/>
        </w:rPr>
      </w:pPr>
      <w:r w:rsidRPr="000427F0">
        <w:rPr>
          <w:sz w:val="22"/>
          <w:szCs w:val="22"/>
        </w:rPr>
        <w:t xml:space="preserve">This policy applies to </w:t>
      </w:r>
      <w:r w:rsidR="00FF1894" w:rsidRPr="000427F0">
        <w:rPr>
          <w:sz w:val="22"/>
          <w:szCs w:val="22"/>
        </w:rPr>
        <w:t>Vista del Mar Behavioral Hospital</w:t>
      </w:r>
      <w:r w:rsidRPr="000427F0">
        <w:rPr>
          <w:sz w:val="22"/>
          <w:szCs w:val="22"/>
        </w:rPr>
        <w:t xml:space="preserve"> and any legal entity for which </w:t>
      </w:r>
      <w:r w:rsidR="00FF1894" w:rsidRPr="000427F0">
        <w:rPr>
          <w:sz w:val="22"/>
          <w:szCs w:val="22"/>
        </w:rPr>
        <w:t xml:space="preserve">Vista del Mar </w:t>
      </w:r>
      <w:r w:rsidRPr="000427F0">
        <w:rPr>
          <w:sz w:val="22"/>
          <w:szCs w:val="22"/>
        </w:rPr>
        <w:t>is the sole member or directly or indirectly controls greater than 50% of the voting power or equity interest</w:t>
      </w:r>
      <w:r w:rsidR="00E269E9" w:rsidRPr="000427F0">
        <w:rPr>
          <w:sz w:val="22"/>
          <w:szCs w:val="22"/>
        </w:rPr>
        <w:t xml:space="preserve">.  </w:t>
      </w:r>
      <w:r w:rsidRPr="000427F0">
        <w:rPr>
          <w:sz w:val="22"/>
          <w:szCs w:val="22"/>
        </w:rPr>
        <w:t xml:space="preserve">This policy applies to any billing or Collection Agency working on behalf of </w:t>
      </w:r>
      <w:r w:rsidR="00E269E9" w:rsidRPr="000427F0">
        <w:rPr>
          <w:sz w:val="22"/>
          <w:szCs w:val="22"/>
        </w:rPr>
        <w:t>the</w:t>
      </w:r>
      <w:r w:rsidRPr="000427F0">
        <w:rPr>
          <w:sz w:val="22"/>
          <w:szCs w:val="22"/>
        </w:rPr>
        <w:t xml:space="preserve"> hospital.</w:t>
      </w:r>
    </w:p>
    <w:p w14:paraId="304252B1" w14:textId="77777777" w:rsidR="00575B88" w:rsidRPr="000427F0" w:rsidRDefault="00575B88">
      <w:pPr>
        <w:pStyle w:val="BodyText"/>
        <w:rPr>
          <w:sz w:val="22"/>
          <w:szCs w:val="22"/>
        </w:rPr>
      </w:pPr>
    </w:p>
    <w:p w14:paraId="7B6B1588" w14:textId="77777777" w:rsidR="00575B88" w:rsidRPr="000427F0" w:rsidRDefault="006276C5">
      <w:pPr>
        <w:pStyle w:val="Heading1"/>
        <w:rPr>
          <w:sz w:val="22"/>
          <w:szCs w:val="22"/>
        </w:rPr>
      </w:pPr>
      <w:r w:rsidRPr="000427F0">
        <w:rPr>
          <w:sz w:val="22"/>
          <w:szCs w:val="22"/>
        </w:rPr>
        <w:t>DEFINITIONS</w:t>
      </w:r>
    </w:p>
    <w:p w14:paraId="5625FC50" w14:textId="77777777" w:rsidR="00575B88" w:rsidRPr="000427F0" w:rsidRDefault="00575B88">
      <w:pPr>
        <w:pStyle w:val="BodyText"/>
        <w:rPr>
          <w:b/>
          <w:sz w:val="22"/>
          <w:szCs w:val="22"/>
        </w:rPr>
      </w:pPr>
    </w:p>
    <w:p w14:paraId="0A4D7749" w14:textId="77777777" w:rsidR="00575B88" w:rsidRPr="000427F0" w:rsidRDefault="006276C5">
      <w:pPr>
        <w:pStyle w:val="BodyText"/>
        <w:spacing w:before="1"/>
        <w:ind w:left="160" w:right="382"/>
        <w:rPr>
          <w:sz w:val="22"/>
          <w:szCs w:val="22"/>
        </w:rPr>
      </w:pPr>
      <w:r w:rsidRPr="000427F0">
        <w:rPr>
          <w:b/>
          <w:sz w:val="22"/>
          <w:szCs w:val="22"/>
        </w:rPr>
        <w:t xml:space="preserve">Billed Charges </w:t>
      </w:r>
      <w:r w:rsidRPr="000427F0">
        <w:rPr>
          <w:sz w:val="22"/>
          <w:szCs w:val="22"/>
        </w:rPr>
        <w:t>means the undiscounted amounts that a hospital customarily bills for items and services.</w:t>
      </w:r>
    </w:p>
    <w:p w14:paraId="58E5E669" w14:textId="77777777" w:rsidR="00575B88" w:rsidRPr="000427F0" w:rsidRDefault="00575B88">
      <w:pPr>
        <w:pStyle w:val="BodyText"/>
        <w:spacing w:before="11"/>
        <w:rPr>
          <w:sz w:val="22"/>
          <w:szCs w:val="22"/>
        </w:rPr>
      </w:pPr>
    </w:p>
    <w:p w14:paraId="06C54182" w14:textId="6F107904" w:rsidR="00575B88" w:rsidRPr="000427F0" w:rsidRDefault="006276C5">
      <w:pPr>
        <w:pStyle w:val="BodyText"/>
        <w:ind w:left="160" w:right="915"/>
        <w:rPr>
          <w:sz w:val="22"/>
          <w:szCs w:val="22"/>
        </w:rPr>
      </w:pPr>
      <w:r w:rsidRPr="000427F0">
        <w:rPr>
          <w:b/>
          <w:sz w:val="22"/>
          <w:szCs w:val="22"/>
        </w:rPr>
        <w:t xml:space="preserve">Collection Agency </w:t>
      </w:r>
      <w:r w:rsidRPr="000427F0">
        <w:rPr>
          <w:sz w:val="22"/>
          <w:szCs w:val="22"/>
        </w:rPr>
        <w:t xml:space="preserve">means any entity engaged by a hospital to pursue or collect payment from </w:t>
      </w:r>
      <w:r w:rsidR="005F5010" w:rsidRPr="000427F0">
        <w:rPr>
          <w:sz w:val="22"/>
          <w:szCs w:val="22"/>
        </w:rPr>
        <w:t>Patients</w:t>
      </w:r>
      <w:r w:rsidR="007D2F92" w:rsidRPr="000427F0">
        <w:rPr>
          <w:sz w:val="22"/>
          <w:szCs w:val="22"/>
        </w:rPr>
        <w:t xml:space="preserve"> or their identified financial responsibility representative</w:t>
      </w:r>
      <w:r w:rsidRPr="000427F0">
        <w:rPr>
          <w:sz w:val="22"/>
          <w:szCs w:val="22"/>
        </w:rPr>
        <w:t>.</w:t>
      </w:r>
    </w:p>
    <w:p w14:paraId="586ED943" w14:textId="77777777" w:rsidR="00575B88" w:rsidRPr="000427F0" w:rsidRDefault="00575B88">
      <w:pPr>
        <w:pStyle w:val="BodyText"/>
        <w:rPr>
          <w:sz w:val="22"/>
          <w:szCs w:val="22"/>
        </w:rPr>
      </w:pPr>
    </w:p>
    <w:p w14:paraId="2F91D2A8" w14:textId="77777777" w:rsidR="00575B88" w:rsidRPr="000427F0" w:rsidRDefault="006276C5">
      <w:pPr>
        <w:ind w:left="160"/>
      </w:pPr>
      <w:r w:rsidRPr="000427F0">
        <w:rPr>
          <w:b/>
        </w:rPr>
        <w:t xml:space="preserve">Extraordinary Collection Action </w:t>
      </w:r>
      <w:r w:rsidRPr="000427F0">
        <w:t>means any of the following:</w:t>
      </w:r>
    </w:p>
    <w:p w14:paraId="084B3F6A" w14:textId="77777777" w:rsidR="00575B88" w:rsidRPr="000427F0" w:rsidRDefault="00575B88">
      <w:pPr>
        <w:pStyle w:val="BodyText"/>
        <w:spacing w:before="1"/>
        <w:rPr>
          <w:sz w:val="22"/>
          <w:szCs w:val="22"/>
        </w:rPr>
      </w:pPr>
    </w:p>
    <w:p w14:paraId="49CC8AD1" w14:textId="77777777" w:rsidR="00575B88" w:rsidRPr="000427F0" w:rsidRDefault="006276C5">
      <w:pPr>
        <w:pStyle w:val="ListParagraph"/>
        <w:numPr>
          <w:ilvl w:val="0"/>
          <w:numId w:val="4"/>
        </w:numPr>
        <w:tabs>
          <w:tab w:val="left" w:pos="879"/>
          <w:tab w:val="left" w:pos="880"/>
        </w:tabs>
        <w:spacing w:line="237" w:lineRule="auto"/>
        <w:ind w:right="787"/>
      </w:pPr>
      <w:r w:rsidRPr="000427F0">
        <w:t>Any action to obtain payment from a Patient that requires a legal or</w:t>
      </w:r>
      <w:r w:rsidRPr="000427F0">
        <w:rPr>
          <w:spacing w:val="-32"/>
        </w:rPr>
        <w:t xml:space="preserve"> </w:t>
      </w:r>
      <w:r w:rsidRPr="000427F0">
        <w:t>judicial process, including without limitation, the filing of a</w:t>
      </w:r>
      <w:r w:rsidRPr="000427F0">
        <w:rPr>
          <w:spacing w:val="-7"/>
        </w:rPr>
        <w:t xml:space="preserve"> </w:t>
      </w:r>
      <w:r w:rsidRPr="000427F0">
        <w:t>lawsuit;</w:t>
      </w:r>
    </w:p>
    <w:p w14:paraId="46F64E70" w14:textId="77777777" w:rsidR="00575B88" w:rsidRPr="000427F0" w:rsidRDefault="006276C5">
      <w:pPr>
        <w:pStyle w:val="ListParagraph"/>
        <w:numPr>
          <w:ilvl w:val="0"/>
          <w:numId w:val="4"/>
        </w:numPr>
        <w:tabs>
          <w:tab w:val="left" w:pos="879"/>
          <w:tab w:val="left" w:pos="880"/>
        </w:tabs>
        <w:spacing w:before="122"/>
        <w:ind w:right="1044"/>
      </w:pPr>
      <w:r w:rsidRPr="000427F0">
        <w:t>Selling a Patient's debt to the hospital to another party, including without limitation, to a Collection</w:t>
      </w:r>
      <w:r w:rsidRPr="000427F0">
        <w:rPr>
          <w:spacing w:val="1"/>
        </w:rPr>
        <w:t xml:space="preserve"> </w:t>
      </w:r>
      <w:r w:rsidRPr="000427F0">
        <w:t>Agency;</w:t>
      </w:r>
    </w:p>
    <w:p w14:paraId="722C08B5" w14:textId="2B76AA0F" w:rsidR="00575B88" w:rsidRPr="000427F0" w:rsidRDefault="006276C5">
      <w:pPr>
        <w:pStyle w:val="ListParagraph"/>
        <w:numPr>
          <w:ilvl w:val="0"/>
          <w:numId w:val="4"/>
        </w:numPr>
        <w:tabs>
          <w:tab w:val="left" w:pos="879"/>
          <w:tab w:val="left" w:pos="880"/>
        </w:tabs>
        <w:spacing w:before="119"/>
        <w:ind w:right="546"/>
      </w:pPr>
      <w:r w:rsidRPr="000427F0">
        <w:t xml:space="preserve">Reporting adverse information about a Patient </w:t>
      </w:r>
      <w:r w:rsidR="007D2F92" w:rsidRPr="000427F0">
        <w:t xml:space="preserve">or their identified financial responsibility representative </w:t>
      </w:r>
      <w:r w:rsidRPr="000427F0">
        <w:t>to a consumer credit reporting agency or credit</w:t>
      </w:r>
      <w:r w:rsidRPr="000427F0">
        <w:rPr>
          <w:spacing w:val="-3"/>
        </w:rPr>
        <w:t xml:space="preserve"> </w:t>
      </w:r>
      <w:r w:rsidRPr="000427F0">
        <w:t>bureau;</w:t>
      </w:r>
    </w:p>
    <w:p w14:paraId="5EE0F9C6" w14:textId="77777777" w:rsidR="00575B88" w:rsidRPr="000427F0" w:rsidRDefault="006276C5">
      <w:pPr>
        <w:pStyle w:val="ListParagraph"/>
        <w:numPr>
          <w:ilvl w:val="0"/>
          <w:numId w:val="4"/>
        </w:numPr>
        <w:tabs>
          <w:tab w:val="left" w:pos="879"/>
          <w:tab w:val="left" w:pos="880"/>
        </w:tabs>
        <w:spacing w:before="81"/>
      </w:pPr>
      <w:r w:rsidRPr="000427F0">
        <w:t>Causing an arrest in connection with collection of a</w:t>
      </w:r>
      <w:r w:rsidRPr="000427F0">
        <w:rPr>
          <w:spacing w:val="-5"/>
        </w:rPr>
        <w:t xml:space="preserve"> </w:t>
      </w:r>
      <w:r w:rsidRPr="000427F0">
        <w:t>debt;</w:t>
      </w:r>
    </w:p>
    <w:p w14:paraId="77DB1165" w14:textId="77777777" w:rsidR="00575B88" w:rsidRPr="000427F0" w:rsidRDefault="006276C5">
      <w:pPr>
        <w:pStyle w:val="ListParagraph"/>
        <w:numPr>
          <w:ilvl w:val="0"/>
          <w:numId w:val="4"/>
        </w:numPr>
        <w:tabs>
          <w:tab w:val="left" w:pos="879"/>
          <w:tab w:val="left" w:pos="880"/>
        </w:tabs>
        <w:spacing w:before="119"/>
      </w:pPr>
      <w:r w:rsidRPr="000427F0">
        <w:t>Wage garnishment;</w:t>
      </w:r>
    </w:p>
    <w:p w14:paraId="2A37422F" w14:textId="77777777" w:rsidR="00575B88" w:rsidRPr="000427F0" w:rsidRDefault="006276C5">
      <w:pPr>
        <w:pStyle w:val="ListParagraph"/>
        <w:numPr>
          <w:ilvl w:val="0"/>
          <w:numId w:val="4"/>
        </w:numPr>
        <w:tabs>
          <w:tab w:val="left" w:pos="879"/>
          <w:tab w:val="left" w:pos="880"/>
        </w:tabs>
        <w:spacing w:before="116"/>
      </w:pPr>
      <w:r w:rsidRPr="000427F0">
        <w:t>Lien on a residence or other personal or real</w:t>
      </w:r>
      <w:r w:rsidRPr="000427F0">
        <w:rPr>
          <w:spacing w:val="-14"/>
        </w:rPr>
        <w:t xml:space="preserve"> </w:t>
      </w:r>
      <w:r w:rsidRPr="000427F0">
        <w:t>property;</w:t>
      </w:r>
    </w:p>
    <w:p w14:paraId="24F2CD88" w14:textId="77777777" w:rsidR="00575B88" w:rsidRPr="000427F0" w:rsidRDefault="006276C5">
      <w:pPr>
        <w:pStyle w:val="ListParagraph"/>
        <w:numPr>
          <w:ilvl w:val="0"/>
          <w:numId w:val="4"/>
        </w:numPr>
        <w:tabs>
          <w:tab w:val="left" w:pos="879"/>
          <w:tab w:val="left" w:pos="880"/>
        </w:tabs>
        <w:spacing w:before="119"/>
      </w:pPr>
      <w:r w:rsidRPr="000427F0">
        <w:t>Foreclosure on real or personal</w:t>
      </w:r>
      <w:r w:rsidRPr="000427F0">
        <w:rPr>
          <w:spacing w:val="-5"/>
        </w:rPr>
        <w:t xml:space="preserve"> </w:t>
      </w:r>
      <w:r w:rsidRPr="000427F0">
        <w:t>property;</w:t>
      </w:r>
    </w:p>
    <w:p w14:paraId="11C3A6B0" w14:textId="77777777" w:rsidR="00575B88" w:rsidRPr="000427F0" w:rsidRDefault="006276C5">
      <w:pPr>
        <w:pStyle w:val="ListParagraph"/>
        <w:numPr>
          <w:ilvl w:val="0"/>
          <w:numId w:val="4"/>
        </w:numPr>
        <w:tabs>
          <w:tab w:val="left" w:pos="879"/>
          <w:tab w:val="left" w:pos="880"/>
        </w:tabs>
        <w:spacing w:before="119"/>
        <w:ind w:right="933"/>
      </w:pPr>
      <w:r w:rsidRPr="000427F0">
        <w:t>Delay or denial of medically necessary care based on the existence of an outstanding balance for prior service(s);</w:t>
      </w:r>
      <w:r w:rsidRPr="000427F0">
        <w:rPr>
          <w:spacing w:val="-2"/>
        </w:rPr>
        <w:t xml:space="preserve"> </w:t>
      </w:r>
      <w:r w:rsidRPr="000427F0">
        <w:t>or</w:t>
      </w:r>
    </w:p>
    <w:p w14:paraId="19DE5DF8" w14:textId="77777777" w:rsidR="00575B88" w:rsidRPr="000427F0" w:rsidRDefault="006276C5">
      <w:pPr>
        <w:pStyle w:val="ListParagraph"/>
        <w:numPr>
          <w:ilvl w:val="0"/>
          <w:numId w:val="4"/>
        </w:numPr>
        <w:tabs>
          <w:tab w:val="left" w:pos="879"/>
          <w:tab w:val="left" w:pos="880"/>
        </w:tabs>
        <w:spacing w:before="116"/>
      </w:pPr>
      <w:r w:rsidRPr="000427F0">
        <w:t>Obtaining an order for</w:t>
      </w:r>
      <w:r w:rsidRPr="000427F0">
        <w:rPr>
          <w:spacing w:val="-3"/>
        </w:rPr>
        <w:t xml:space="preserve"> </w:t>
      </w:r>
      <w:r w:rsidRPr="000427F0">
        <w:t>examination.</w:t>
      </w:r>
    </w:p>
    <w:p w14:paraId="02C7B722" w14:textId="77777777" w:rsidR="00575B88" w:rsidRPr="000427F0" w:rsidRDefault="00575B88">
      <w:pPr>
        <w:pStyle w:val="BodyText"/>
        <w:spacing w:before="10"/>
        <w:rPr>
          <w:sz w:val="22"/>
          <w:szCs w:val="22"/>
        </w:rPr>
      </w:pPr>
    </w:p>
    <w:p w14:paraId="42C94421" w14:textId="77777777" w:rsidR="00575B88" w:rsidRPr="000427F0" w:rsidRDefault="006276C5">
      <w:pPr>
        <w:pStyle w:val="BodyText"/>
        <w:ind w:left="160" w:right="368"/>
        <w:rPr>
          <w:sz w:val="22"/>
          <w:szCs w:val="22"/>
        </w:rPr>
      </w:pPr>
      <w:r w:rsidRPr="000427F0">
        <w:rPr>
          <w:sz w:val="22"/>
          <w:szCs w:val="22"/>
        </w:rPr>
        <w:t>Extraordinary Collection Actions do not include the assertion of, or collection under, a lien asserted under Civil Code sections 3040 or 3045. Further, filing a claim in a bankruptcy proceeding is not an Extraordinary Collection Action.</w:t>
      </w:r>
    </w:p>
    <w:p w14:paraId="3E478959" w14:textId="77777777" w:rsidR="00575B88" w:rsidRPr="000427F0" w:rsidRDefault="00575B88">
      <w:pPr>
        <w:pStyle w:val="BodyText"/>
        <w:spacing w:before="11"/>
        <w:rPr>
          <w:sz w:val="22"/>
          <w:szCs w:val="22"/>
        </w:rPr>
      </w:pPr>
    </w:p>
    <w:p w14:paraId="596CE044" w14:textId="77777777" w:rsidR="00575B88" w:rsidRPr="000427F0" w:rsidRDefault="006276C5">
      <w:pPr>
        <w:pStyle w:val="BodyText"/>
        <w:ind w:left="160" w:right="662"/>
        <w:rPr>
          <w:sz w:val="22"/>
          <w:szCs w:val="22"/>
        </w:rPr>
      </w:pPr>
      <w:r w:rsidRPr="000427F0">
        <w:rPr>
          <w:b/>
          <w:sz w:val="22"/>
          <w:szCs w:val="22"/>
        </w:rPr>
        <w:t xml:space="preserve">Federal Health Care Program </w:t>
      </w:r>
      <w:r w:rsidRPr="000427F0">
        <w:rPr>
          <w:sz w:val="22"/>
          <w:szCs w:val="22"/>
        </w:rPr>
        <w:t>means any plan or program providing health care benefits, whether directly through insurance or otherwise, that is funded directly, in whole or in part by the U.S. government or any state health care program. Federal Health Care Programs include, but are not limited to, traditional fee-for-service Medicare and Medi-Cal, Medicare Advantage plans, TRICARE, Veterans' Administration and Indian Health Service programs.</w:t>
      </w:r>
    </w:p>
    <w:p w14:paraId="40E46EBD" w14:textId="77777777" w:rsidR="00575B88" w:rsidRPr="000427F0" w:rsidRDefault="00575B88">
      <w:pPr>
        <w:pStyle w:val="BodyText"/>
        <w:rPr>
          <w:sz w:val="22"/>
          <w:szCs w:val="22"/>
        </w:rPr>
      </w:pPr>
    </w:p>
    <w:p w14:paraId="167920EE" w14:textId="168CE0E5" w:rsidR="00575B88" w:rsidRPr="000427F0" w:rsidRDefault="006276C5">
      <w:pPr>
        <w:pStyle w:val="BodyText"/>
        <w:spacing w:before="1"/>
        <w:ind w:left="160" w:right="249"/>
        <w:rPr>
          <w:sz w:val="22"/>
          <w:szCs w:val="22"/>
        </w:rPr>
      </w:pPr>
      <w:r w:rsidRPr="000427F0">
        <w:rPr>
          <w:b/>
          <w:sz w:val="22"/>
          <w:szCs w:val="22"/>
        </w:rPr>
        <w:t xml:space="preserve">Financial Assistance </w:t>
      </w:r>
      <w:r w:rsidRPr="000427F0">
        <w:rPr>
          <w:sz w:val="22"/>
          <w:szCs w:val="22"/>
        </w:rPr>
        <w:t xml:space="preserve">refers to Full Charity Care and High Medical Cost Charity Care, as those terms are defined in the Policy on Financial Assistance for </w:t>
      </w:r>
      <w:r w:rsidR="005F5010" w:rsidRPr="000427F0">
        <w:rPr>
          <w:sz w:val="22"/>
          <w:szCs w:val="22"/>
        </w:rPr>
        <w:t xml:space="preserve">Vista del Mar Behavioral </w:t>
      </w:r>
      <w:r w:rsidR="0026026A" w:rsidRPr="000427F0">
        <w:rPr>
          <w:sz w:val="22"/>
          <w:szCs w:val="22"/>
        </w:rPr>
        <w:t>Hospital (</w:t>
      </w:r>
      <w:r w:rsidRPr="000427F0">
        <w:rPr>
          <w:sz w:val="22"/>
          <w:szCs w:val="22"/>
        </w:rPr>
        <w:t>Charity Care).</w:t>
      </w:r>
    </w:p>
    <w:p w14:paraId="3FF0FCE3" w14:textId="77777777" w:rsidR="00575B88" w:rsidRPr="000427F0" w:rsidRDefault="00575B88">
      <w:pPr>
        <w:pStyle w:val="BodyText"/>
        <w:spacing w:before="11"/>
        <w:rPr>
          <w:sz w:val="22"/>
          <w:szCs w:val="22"/>
        </w:rPr>
      </w:pPr>
    </w:p>
    <w:p w14:paraId="1B2273AC" w14:textId="77777777" w:rsidR="00575B88" w:rsidRPr="000427F0" w:rsidRDefault="006276C5">
      <w:pPr>
        <w:pStyle w:val="BodyText"/>
        <w:ind w:left="160" w:right="195"/>
        <w:rPr>
          <w:sz w:val="22"/>
          <w:szCs w:val="22"/>
        </w:rPr>
      </w:pPr>
      <w:r w:rsidRPr="000427F0">
        <w:rPr>
          <w:b/>
          <w:sz w:val="22"/>
          <w:szCs w:val="22"/>
        </w:rPr>
        <w:t xml:space="preserve">Insured Patient </w:t>
      </w:r>
      <w:r w:rsidRPr="000427F0">
        <w:rPr>
          <w:sz w:val="22"/>
          <w:szCs w:val="22"/>
        </w:rPr>
        <w:t>means a patient who has a third-party source of payment for a portion of their medical expenses.</w:t>
      </w:r>
    </w:p>
    <w:p w14:paraId="13BC53D8" w14:textId="77777777" w:rsidR="00575B88" w:rsidRPr="000427F0" w:rsidRDefault="00575B88">
      <w:pPr>
        <w:pStyle w:val="BodyText"/>
        <w:rPr>
          <w:sz w:val="22"/>
          <w:szCs w:val="22"/>
        </w:rPr>
      </w:pPr>
    </w:p>
    <w:p w14:paraId="3AE94E73" w14:textId="77777777" w:rsidR="00575B88" w:rsidRPr="000427F0" w:rsidRDefault="006276C5">
      <w:pPr>
        <w:pStyle w:val="BodyText"/>
        <w:ind w:left="160" w:right="421"/>
        <w:rPr>
          <w:sz w:val="22"/>
          <w:szCs w:val="22"/>
        </w:rPr>
      </w:pPr>
      <w:r w:rsidRPr="000427F0">
        <w:rPr>
          <w:b/>
          <w:sz w:val="22"/>
          <w:szCs w:val="22"/>
        </w:rPr>
        <w:t xml:space="preserve">Patient </w:t>
      </w:r>
      <w:r w:rsidRPr="000427F0">
        <w:rPr>
          <w:sz w:val="22"/>
          <w:szCs w:val="22"/>
        </w:rPr>
        <w:t>means an individual who received services at a hospital, and for purposes of this policy, includes any person financially responsible for their care.</w:t>
      </w:r>
    </w:p>
    <w:p w14:paraId="23736879" w14:textId="77777777" w:rsidR="00575B88" w:rsidRPr="000427F0" w:rsidRDefault="00575B88">
      <w:pPr>
        <w:pStyle w:val="BodyText"/>
        <w:rPr>
          <w:sz w:val="22"/>
          <w:szCs w:val="22"/>
        </w:rPr>
      </w:pPr>
    </w:p>
    <w:p w14:paraId="1D7BA381" w14:textId="77777777" w:rsidR="00575B88" w:rsidRPr="000427F0" w:rsidRDefault="006276C5">
      <w:pPr>
        <w:pStyle w:val="BodyText"/>
        <w:ind w:left="160" w:right="429"/>
        <w:rPr>
          <w:sz w:val="22"/>
          <w:szCs w:val="22"/>
        </w:rPr>
      </w:pPr>
      <w:r w:rsidRPr="000427F0">
        <w:rPr>
          <w:b/>
          <w:sz w:val="22"/>
          <w:szCs w:val="22"/>
        </w:rPr>
        <w:t xml:space="preserve">Patient Responsibility </w:t>
      </w:r>
      <w:r w:rsidRPr="000427F0">
        <w:rPr>
          <w:sz w:val="22"/>
          <w:szCs w:val="22"/>
        </w:rPr>
        <w:t>means the amount that an Insured Patient is responsible to pay out-of-pocket after the Patient's third-party coverage has determined the amount of the Patient's benefits.</w:t>
      </w:r>
    </w:p>
    <w:p w14:paraId="2B3C5286" w14:textId="77777777" w:rsidR="00575B88" w:rsidRPr="000427F0" w:rsidRDefault="00575B88">
      <w:pPr>
        <w:pStyle w:val="BodyText"/>
        <w:rPr>
          <w:sz w:val="22"/>
          <w:szCs w:val="22"/>
        </w:rPr>
      </w:pPr>
    </w:p>
    <w:p w14:paraId="44369D2C" w14:textId="77777777" w:rsidR="00575B88" w:rsidRPr="000427F0" w:rsidRDefault="006276C5">
      <w:pPr>
        <w:pStyle w:val="BodyText"/>
        <w:ind w:left="160" w:right="1249"/>
        <w:rPr>
          <w:sz w:val="22"/>
          <w:szCs w:val="22"/>
        </w:rPr>
      </w:pPr>
      <w:r w:rsidRPr="000427F0">
        <w:rPr>
          <w:b/>
          <w:sz w:val="22"/>
          <w:szCs w:val="22"/>
        </w:rPr>
        <w:t xml:space="preserve">Payer </w:t>
      </w:r>
      <w:r w:rsidRPr="000427F0">
        <w:rPr>
          <w:sz w:val="22"/>
          <w:szCs w:val="22"/>
        </w:rPr>
        <w:t>is a commercial or government sponsored third party that is financially responsible to pay for some portion of a Patient's medical care services.</w:t>
      </w:r>
    </w:p>
    <w:p w14:paraId="7E386730" w14:textId="77777777" w:rsidR="00575B88" w:rsidRPr="000427F0" w:rsidRDefault="00575B88">
      <w:pPr>
        <w:pStyle w:val="BodyText"/>
        <w:rPr>
          <w:sz w:val="22"/>
          <w:szCs w:val="22"/>
        </w:rPr>
      </w:pPr>
    </w:p>
    <w:p w14:paraId="54DBA435" w14:textId="77777777" w:rsidR="00575B88" w:rsidRPr="000427F0" w:rsidRDefault="006276C5">
      <w:pPr>
        <w:pStyle w:val="BodyText"/>
        <w:ind w:left="160" w:right="513"/>
        <w:rPr>
          <w:sz w:val="22"/>
          <w:szCs w:val="22"/>
        </w:rPr>
      </w:pPr>
      <w:r w:rsidRPr="000427F0">
        <w:rPr>
          <w:b/>
          <w:sz w:val="22"/>
          <w:szCs w:val="22"/>
        </w:rPr>
        <w:t xml:space="preserve">Self-Pay Patient </w:t>
      </w:r>
      <w:r w:rsidRPr="000427F0">
        <w:rPr>
          <w:sz w:val="22"/>
          <w:szCs w:val="22"/>
        </w:rPr>
        <w:t>means a Patient who has benefits for such items/services under a group health plan, group or individual health insurance coverage offered by a health insurance issuer, or a health benefits plan, but does not seek to have a claim submitted to their plan, issuer, or carrier for the item or service.</w:t>
      </w:r>
    </w:p>
    <w:p w14:paraId="09376431" w14:textId="77777777" w:rsidR="00575B88" w:rsidRPr="000427F0" w:rsidRDefault="00575B88">
      <w:pPr>
        <w:pStyle w:val="BodyText"/>
        <w:rPr>
          <w:sz w:val="22"/>
          <w:szCs w:val="22"/>
        </w:rPr>
      </w:pPr>
    </w:p>
    <w:p w14:paraId="2D0B6499" w14:textId="77777777" w:rsidR="00575B88" w:rsidRPr="000427F0" w:rsidRDefault="006276C5">
      <w:pPr>
        <w:pStyle w:val="BodyText"/>
        <w:ind w:left="160" w:right="288"/>
        <w:rPr>
          <w:sz w:val="22"/>
          <w:szCs w:val="22"/>
        </w:rPr>
      </w:pPr>
      <w:r w:rsidRPr="000427F0">
        <w:rPr>
          <w:b/>
          <w:sz w:val="22"/>
          <w:szCs w:val="22"/>
        </w:rPr>
        <w:t xml:space="preserve">Third-Party Payer </w:t>
      </w:r>
      <w:r w:rsidRPr="000427F0">
        <w:rPr>
          <w:sz w:val="22"/>
          <w:szCs w:val="22"/>
        </w:rPr>
        <w:t>means a non-government third-party payer that provides coverage for health care services to a Patient.</w:t>
      </w:r>
    </w:p>
    <w:p w14:paraId="279A24DC" w14:textId="77777777" w:rsidR="00575B88" w:rsidRPr="000427F0" w:rsidRDefault="006276C5">
      <w:pPr>
        <w:pStyle w:val="BodyText"/>
        <w:spacing w:before="80"/>
        <w:ind w:left="160" w:right="262"/>
        <w:rPr>
          <w:sz w:val="22"/>
          <w:szCs w:val="22"/>
        </w:rPr>
      </w:pPr>
      <w:r w:rsidRPr="000427F0">
        <w:rPr>
          <w:b/>
          <w:sz w:val="22"/>
          <w:szCs w:val="22"/>
        </w:rPr>
        <w:t xml:space="preserve">Uninsured Patient </w:t>
      </w:r>
      <w:r w:rsidRPr="000427F0">
        <w:rPr>
          <w:sz w:val="22"/>
          <w:szCs w:val="22"/>
        </w:rPr>
        <w:t>means a Patient who has no third-party source of payment for any portion of their medical expenses, including without limitation, commercial or other insurance, government sponsored health care benefit programs, or third-party liability, and includes a Patient whose benefits under all potential sources of payment have been exhausted prior to an admission.</w:t>
      </w:r>
    </w:p>
    <w:p w14:paraId="5F84CE62" w14:textId="77777777" w:rsidR="00575B88" w:rsidRPr="000427F0" w:rsidRDefault="00575B88">
      <w:pPr>
        <w:pStyle w:val="BodyText"/>
        <w:rPr>
          <w:sz w:val="22"/>
          <w:szCs w:val="22"/>
        </w:rPr>
      </w:pPr>
    </w:p>
    <w:p w14:paraId="6846DD54" w14:textId="77777777" w:rsidR="003E272B" w:rsidRPr="000427F0" w:rsidRDefault="003E272B">
      <w:pPr>
        <w:pStyle w:val="BodyText"/>
        <w:rPr>
          <w:sz w:val="22"/>
          <w:szCs w:val="22"/>
        </w:rPr>
      </w:pPr>
    </w:p>
    <w:p w14:paraId="4FE6D128" w14:textId="77777777" w:rsidR="003E272B" w:rsidRPr="000427F0" w:rsidRDefault="003E272B">
      <w:pPr>
        <w:pStyle w:val="BodyText"/>
        <w:rPr>
          <w:sz w:val="22"/>
          <w:szCs w:val="22"/>
        </w:rPr>
      </w:pPr>
    </w:p>
    <w:p w14:paraId="53DD845E" w14:textId="77777777" w:rsidR="003E272B" w:rsidRPr="000427F0" w:rsidRDefault="003E272B">
      <w:pPr>
        <w:pStyle w:val="BodyText"/>
        <w:rPr>
          <w:sz w:val="22"/>
          <w:szCs w:val="22"/>
        </w:rPr>
      </w:pPr>
    </w:p>
    <w:p w14:paraId="52BC53BF" w14:textId="77777777" w:rsidR="003E272B" w:rsidRPr="000427F0" w:rsidRDefault="003E272B">
      <w:pPr>
        <w:pStyle w:val="BodyText"/>
        <w:rPr>
          <w:sz w:val="22"/>
          <w:szCs w:val="22"/>
        </w:rPr>
      </w:pPr>
    </w:p>
    <w:p w14:paraId="3C0E9BB0" w14:textId="77777777" w:rsidR="00C44B29" w:rsidRPr="000427F0" w:rsidRDefault="00C44B29">
      <w:pPr>
        <w:pStyle w:val="BodyText"/>
        <w:rPr>
          <w:sz w:val="22"/>
          <w:szCs w:val="22"/>
        </w:rPr>
      </w:pPr>
    </w:p>
    <w:p w14:paraId="5DE421B1" w14:textId="77777777" w:rsidR="00C44B29" w:rsidRPr="000427F0" w:rsidRDefault="00C44B29">
      <w:pPr>
        <w:pStyle w:val="BodyText"/>
        <w:rPr>
          <w:sz w:val="22"/>
          <w:szCs w:val="22"/>
        </w:rPr>
      </w:pPr>
    </w:p>
    <w:p w14:paraId="144EBD6D" w14:textId="77777777" w:rsidR="00C44B29" w:rsidRPr="000427F0" w:rsidRDefault="00C44B29">
      <w:pPr>
        <w:pStyle w:val="BodyText"/>
        <w:rPr>
          <w:sz w:val="22"/>
          <w:szCs w:val="22"/>
        </w:rPr>
      </w:pPr>
    </w:p>
    <w:p w14:paraId="5A9DD0F4" w14:textId="77777777" w:rsidR="00C44B29" w:rsidRPr="000427F0" w:rsidRDefault="00C44B29">
      <w:pPr>
        <w:pStyle w:val="BodyText"/>
        <w:rPr>
          <w:sz w:val="22"/>
          <w:szCs w:val="22"/>
        </w:rPr>
      </w:pPr>
    </w:p>
    <w:p w14:paraId="0D016597" w14:textId="77777777" w:rsidR="003E272B" w:rsidRPr="000427F0" w:rsidRDefault="003E272B">
      <w:pPr>
        <w:pStyle w:val="BodyText"/>
        <w:rPr>
          <w:sz w:val="22"/>
          <w:szCs w:val="22"/>
        </w:rPr>
      </w:pPr>
    </w:p>
    <w:p w14:paraId="04EE63DE" w14:textId="77777777" w:rsidR="00575B88" w:rsidRPr="000427F0" w:rsidRDefault="006276C5">
      <w:pPr>
        <w:pStyle w:val="Heading1"/>
        <w:rPr>
          <w:sz w:val="22"/>
          <w:szCs w:val="22"/>
        </w:rPr>
      </w:pPr>
      <w:r w:rsidRPr="000427F0">
        <w:rPr>
          <w:sz w:val="22"/>
          <w:szCs w:val="22"/>
        </w:rPr>
        <w:lastRenderedPageBreak/>
        <w:t>PROCEDURES</w:t>
      </w:r>
    </w:p>
    <w:p w14:paraId="4879DC18" w14:textId="77777777" w:rsidR="00575B88" w:rsidRPr="000427F0" w:rsidRDefault="00575B88">
      <w:pPr>
        <w:pStyle w:val="BodyText"/>
        <w:rPr>
          <w:b/>
          <w:sz w:val="22"/>
          <w:szCs w:val="22"/>
        </w:rPr>
      </w:pPr>
    </w:p>
    <w:p w14:paraId="05FD5126" w14:textId="77777777" w:rsidR="00575B88" w:rsidRPr="000427F0" w:rsidRDefault="006276C5">
      <w:pPr>
        <w:pStyle w:val="ListParagraph"/>
        <w:numPr>
          <w:ilvl w:val="0"/>
          <w:numId w:val="3"/>
        </w:numPr>
        <w:tabs>
          <w:tab w:val="left" w:pos="880"/>
        </w:tabs>
        <w:jc w:val="left"/>
        <w:rPr>
          <w:b/>
        </w:rPr>
      </w:pPr>
      <w:r w:rsidRPr="000427F0">
        <w:rPr>
          <w:b/>
        </w:rPr>
        <w:t>Billing Third-Party</w:t>
      </w:r>
      <w:r w:rsidRPr="000427F0">
        <w:rPr>
          <w:b/>
          <w:spacing w:val="-6"/>
        </w:rPr>
        <w:t xml:space="preserve"> </w:t>
      </w:r>
      <w:r w:rsidRPr="000427F0">
        <w:rPr>
          <w:b/>
        </w:rPr>
        <w:t>Payers</w:t>
      </w:r>
    </w:p>
    <w:p w14:paraId="621EDCC5" w14:textId="77777777" w:rsidR="00575B88" w:rsidRPr="000427F0" w:rsidRDefault="00575B88">
      <w:pPr>
        <w:pStyle w:val="BodyText"/>
        <w:rPr>
          <w:b/>
          <w:sz w:val="22"/>
          <w:szCs w:val="22"/>
        </w:rPr>
      </w:pPr>
    </w:p>
    <w:p w14:paraId="550853B9" w14:textId="43822AA6" w:rsidR="00575B88" w:rsidRPr="000427F0" w:rsidRDefault="006276C5">
      <w:pPr>
        <w:pStyle w:val="ListParagraph"/>
        <w:numPr>
          <w:ilvl w:val="1"/>
          <w:numId w:val="3"/>
        </w:numPr>
        <w:tabs>
          <w:tab w:val="left" w:pos="1149"/>
        </w:tabs>
        <w:spacing w:before="1"/>
        <w:ind w:left="1151" w:right="208" w:hanging="271"/>
      </w:pPr>
      <w:r w:rsidRPr="000427F0">
        <w:rPr>
          <w:b/>
        </w:rPr>
        <w:t>Obtaining Coverage Information</w:t>
      </w:r>
      <w:r w:rsidRPr="000427F0">
        <w:t>. Hospital shall make reasonable efforts to obtain information from Patients about whether private or public health insurance or sponsorship may fully or partially cover the services rendered by the hospital to the</w:t>
      </w:r>
      <w:r w:rsidRPr="000427F0">
        <w:rPr>
          <w:spacing w:val="-6"/>
        </w:rPr>
        <w:t xml:space="preserve"> </w:t>
      </w:r>
      <w:r w:rsidRPr="000427F0">
        <w:t>Patient.</w:t>
      </w:r>
    </w:p>
    <w:p w14:paraId="3B80B819" w14:textId="77777777" w:rsidR="00575B88" w:rsidRPr="000427F0" w:rsidRDefault="00575B88">
      <w:pPr>
        <w:pStyle w:val="BodyText"/>
        <w:rPr>
          <w:sz w:val="22"/>
          <w:szCs w:val="22"/>
        </w:rPr>
      </w:pPr>
    </w:p>
    <w:p w14:paraId="54237365" w14:textId="58A8D81D" w:rsidR="00575B88" w:rsidRPr="000427F0" w:rsidRDefault="006276C5">
      <w:pPr>
        <w:pStyle w:val="ListParagraph"/>
        <w:numPr>
          <w:ilvl w:val="1"/>
          <w:numId w:val="3"/>
        </w:numPr>
        <w:tabs>
          <w:tab w:val="left" w:pos="1149"/>
        </w:tabs>
        <w:ind w:left="1151" w:right="183" w:hanging="271"/>
      </w:pPr>
      <w:r w:rsidRPr="000427F0">
        <w:rPr>
          <w:b/>
        </w:rPr>
        <w:t>Billing Third-Party Payers</w:t>
      </w:r>
      <w:r w:rsidRPr="000427F0">
        <w:t xml:space="preserve">. Hospital shall diligently pursue all amounts due from Third-Party Payers, including but not limited to, contracted and non- contracted Payers, indemnity Payers, liability and auto insurers, and government program Payers that may be financially responsible for a Patient's care. </w:t>
      </w:r>
      <w:r w:rsidR="00E269E9" w:rsidRPr="000427F0">
        <w:t>Hospital</w:t>
      </w:r>
      <w:r w:rsidRPr="000427F0">
        <w:t xml:space="preserve"> will bill all applicable Third-Party Payers based on information provided by or verified by the Patient or their representative in a timely</w:t>
      </w:r>
      <w:r w:rsidRPr="000427F0">
        <w:rPr>
          <w:spacing w:val="-4"/>
        </w:rPr>
        <w:t xml:space="preserve"> </w:t>
      </w:r>
      <w:r w:rsidRPr="000427F0">
        <w:t>manner.</w:t>
      </w:r>
    </w:p>
    <w:p w14:paraId="6F0EBB23" w14:textId="77777777" w:rsidR="00575B88" w:rsidRPr="000427F0" w:rsidRDefault="00575B88">
      <w:pPr>
        <w:pStyle w:val="BodyText"/>
        <w:rPr>
          <w:sz w:val="22"/>
          <w:szCs w:val="22"/>
        </w:rPr>
      </w:pPr>
    </w:p>
    <w:p w14:paraId="232E1891" w14:textId="77777777" w:rsidR="00575B88" w:rsidRPr="000427F0" w:rsidRDefault="006276C5">
      <w:pPr>
        <w:pStyle w:val="ListParagraph"/>
        <w:numPr>
          <w:ilvl w:val="1"/>
          <w:numId w:val="3"/>
        </w:numPr>
        <w:tabs>
          <w:tab w:val="left" w:pos="1149"/>
        </w:tabs>
        <w:ind w:left="1151" w:right="394" w:hanging="271"/>
      </w:pPr>
      <w:r w:rsidRPr="000427F0">
        <w:rPr>
          <w:b/>
        </w:rPr>
        <w:t>Dispute Resolution with Third Party Payers</w:t>
      </w:r>
      <w:r w:rsidRPr="000427F0">
        <w:t>. Before initiating litigation or arbitration against a Third-Party Payer, hospitals should consult and comply with the Policy on Initiating Litigation or Arbitration Involving Third Party Payers.</w:t>
      </w:r>
    </w:p>
    <w:p w14:paraId="3A71270D" w14:textId="77777777" w:rsidR="00575B88" w:rsidRPr="000427F0" w:rsidRDefault="00575B88">
      <w:pPr>
        <w:pStyle w:val="BodyText"/>
        <w:rPr>
          <w:sz w:val="22"/>
          <w:szCs w:val="22"/>
        </w:rPr>
      </w:pPr>
    </w:p>
    <w:p w14:paraId="21F3F64A" w14:textId="319F8087" w:rsidR="00575B88" w:rsidRPr="000427F0" w:rsidRDefault="006276C5">
      <w:pPr>
        <w:pStyle w:val="ListParagraph"/>
        <w:numPr>
          <w:ilvl w:val="0"/>
          <w:numId w:val="3"/>
        </w:numPr>
        <w:tabs>
          <w:tab w:val="left" w:pos="456"/>
        </w:tabs>
        <w:ind w:left="430" w:right="527" w:hanging="271"/>
        <w:jc w:val="both"/>
      </w:pPr>
      <w:r w:rsidRPr="000427F0">
        <w:rPr>
          <w:b/>
        </w:rPr>
        <w:t>Billing Patients</w:t>
      </w:r>
      <w:r w:rsidRPr="000427F0">
        <w:t>. Each individual responsible for finance, or designee,</w:t>
      </w:r>
      <w:r w:rsidR="00E269E9" w:rsidRPr="000427F0">
        <w:t xml:space="preserve"> will </w:t>
      </w:r>
      <w:r w:rsidRPr="000427F0">
        <w:t>pursue collections from Patients.</w:t>
      </w:r>
    </w:p>
    <w:p w14:paraId="273C432F" w14:textId="77777777" w:rsidR="00575B88" w:rsidRPr="000427F0" w:rsidRDefault="00575B88">
      <w:pPr>
        <w:pStyle w:val="BodyText"/>
        <w:rPr>
          <w:sz w:val="22"/>
          <w:szCs w:val="22"/>
        </w:rPr>
      </w:pPr>
    </w:p>
    <w:p w14:paraId="4DEA34CB" w14:textId="4F127F01" w:rsidR="00575B88" w:rsidRPr="000427F0" w:rsidRDefault="006276C5">
      <w:pPr>
        <w:pStyle w:val="ListParagraph"/>
        <w:numPr>
          <w:ilvl w:val="1"/>
          <w:numId w:val="3"/>
        </w:numPr>
        <w:tabs>
          <w:tab w:val="left" w:pos="1149"/>
        </w:tabs>
        <w:ind w:left="880" w:right="504" w:firstLine="0"/>
        <w:jc w:val="both"/>
      </w:pPr>
      <w:r w:rsidRPr="000427F0">
        <w:rPr>
          <w:b/>
        </w:rPr>
        <w:t>Billing Insured Patients</w:t>
      </w:r>
      <w:r w:rsidRPr="000427F0">
        <w:t>. Hospital shall promptly bill Insured Patients for the Patient Responsibility amount as computed by the explanation of benefits and directed by the Third-Party</w:t>
      </w:r>
      <w:r w:rsidRPr="000427F0">
        <w:rPr>
          <w:spacing w:val="-5"/>
        </w:rPr>
        <w:t xml:space="preserve"> </w:t>
      </w:r>
      <w:r w:rsidRPr="000427F0">
        <w:t>Payer.</w:t>
      </w:r>
    </w:p>
    <w:p w14:paraId="2CF83DF8" w14:textId="77777777" w:rsidR="00575B88" w:rsidRPr="000427F0" w:rsidRDefault="00575B88">
      <w:pPr>
        <w:pStyle w:val="BodyText"/>
        <w:rPr>
          <w:sz w:val="22"/>
          <w:szCs w:val="22"/>
        </w:rPr>
      </w:pPr>
    </w:p>
    <w:p w14:paraId="4A6E0DFD" w14:textId="139F198A" w:rsidR="00575B88" w:rsidRPr="000427F0" w:rsidRDefault="006276C5">
      <w:pPr>
        <w:pStyle w:val="ListParagraph"/>
        <w:numPr>
          <w:ilvl w:val="1"/>
          <w:numId w:val="3"/>
        </w:numPr>
        <w:tabs>
          <w:tab w:val="left" w:pos="1149"/>
        </w:tabs>
        <w:ind w:left="880" w:right="187" w:firstLine="0"/>
      </w:pPr>
      <w:r w:rsidRPr="000427F0">
        <w:rPr>
          <w:b/>
        </w:rPr>
        <w:t>Billing Uninsured Patients</w:t>
      </w:r>
      <w:r w:rsidRPr="000427F0">
        <w:t>. When an Uninsured Patient has not been approved to receive Financial Assistance, hospital shall promptly bill Uninsured Patients for items and services provided by the hospital, using hospital's Billed Charges less the standard uninsured discount or rural uninsured discount, as follows:</w:t>
      </w:r>
    </w:p>
    <w:p w14:paraId="4BAAFCFF" w14:textId="77777777" w:rsidR="00575B88" w:rsidRPr="000427F0" w:rsidRDefault="006276C5" w:rsidP="00E269E9">
      <w:pPr>
        <w:pStyle w:val="ListParagraph"/>
        <w:numPr>
          <w:ilvl w:val="2"/>
          <w:numId w:val="3"/>
        </w:numPr>
        <w:tabs>
          <w:tab w:val="left" w:pos="1869"/>
        </w:tabs>
        <w:ind w:right="290" w:hanging="271"/>
      </w:pPr>
      <w:r w:rsidRPr="000427F0">
        <w:rPr>
          <w:b/>
          <w:bCs/>
          <w:i/>
        </w:rPr>
        <w:t>Standard Uninsured Discount</w:t>
      </w:r>
      <w:r w:rsidRPr="000427F0">
        <w:rPr>
          <w:i/>
        </w:rPr>
        <w:t xml:space="preserve"> </w:t>
      </w:r>
      <w:r w:rsidRPr="000427F0">
        <w:t>is a 40% reduction of Billed Charges for inpatient services and 20% reduction of Billed Charges for outpatient services.</w:t>
      </w:r>
    </w:p>
    <w:p w14:paraId="0BDECD99" w14:textId="77777777" w:rsidR="003E272B" w:rsidRPr="000427F0" w:rsidRDefault="003E272B" w:rsidP="003E272B">
      <w:pPr>
        <w:pStyle w:val="ListParagraph"/>
        <w:tabs>
          <w:tab w:val="left" w:pos="1869"/>
        </w:tabs>
        <w:ind w:left="1871" w:right="290" w:firstLine="0"/>
        <w:jc w:val="right"/>
      </w:pPr>
    </w:p>
    <w:p w14:paraId="7576F43A" w14:textId="77777777" w:rsidR="00575B88" w:rsidRPr="000427F0" w:rsidRDefault="006276C5">
      <w:pPr>
        <w:pStyle w:val="ListParagraph"/>
        <w:numPr>
          <w:ilvl w:val="1"/>
          <w:numId w:val="3"/>
        </w:numPr>
        <w:tabs>
          <w:tab w:val="left" w:pos="1149"/>
        </w:tabs>
        <w:ind w:left="1151" w:right="249" w:hanging="271"/>
      </w:pPr>
      <w:r w:rsidRPr="000427F0">
        <w:rPr>
          <w:b/>
        </w:rPr>
        <w:t>Financial Assistance Information</w:t>
      </w:r>
      <w:r w:rsidRPr="000427F0">
        <w:t xml:space="preserve">. All bills to Patients shall include the Notice of Rights (see </w:t>
      </w:r>
      <w:r w:rsidRPr="000427F0">
        <w:rPr>
          <w:b/>
        </w:rPr>
        <w:t>Attachment B</w:t>
      </w:r>
      <w:r w:rsidRPr="000427F0">
        <w:t>), which includes a summary of Financial Assistance that is available to eligible Patients.</w:t>
      </w:r>
    </w:p>
    <w:p w14:paraId="6F844D07" w14:textId="77777777" w:rsidR="00575B88" w:rsidRPr="000427F0" w:rsidRDefault="00575B88">
      <w:pPr>
        <w:pStyle w:val="BodyText"/>
        <w:rPr>
          <w:sz w:val="22"/>
          <w:szCs w:val="22"/>
        </w:rPr>
      </w:pPr>
    </w:p>
    <w:p w14:paraId="418BFE67" w14:textId="77777777" w:rsidR="00575B88" w:rsidRPr="000427F0" w:rsidRDefault="006276C5">
      <w:pPr>
        <w:pStyle w:val="ListParagraph"/>
        <w:numPr>
          <w:ilvl w:val="1"/>
          <w:numId w:val="3"/>
        </w:numPr>
        <w:tabs>
          <w:tab w:val="left" w:pos="1149"/>
        </w:tabs>
        <w:spacing w:before="1"/>
        <w:ind w:left="1151" w:right="184" w:hanging="271"/>
      </w:pPr>
      <w:r w:rsidRPr="000427F0">
        <w:rPr>
          <w:b/>
        </w:rPr>
        <w:t>Itemized Statement</w:t>
      </w:r>
      <w:r w:rsidRPr="000427F0">
        <w:t>. All patients may request an itemized statement for their account at any</w:t>
      </w:r>
      <w:r w:rsidRPr="000427F0">
        <w:rPr>
          <w:spacing w:val="-1"/>
        </w:rPr>
        <w:t xml:space="preserve"> </w:t>
      </w:r>
      <w:r w:rsidRPr="000427F0">
        <w:t>time.</w:t>
      </w:r>
    </w:p>
    <w:p w14:paraId="32AB8ECF" w14:textId="77777777" w:rsidR="00575B88" w:rsidRPr="000427F0" w:rsidRDefault="00575B88">
      <w:pPr>
        <w:pStyle w:val="BodyText"/>
        <w:rPr>
          <w:sz w:val="22"/>
          <w:szCs w:val="22"/>
        </w:rPr>
      </w:pPr>
    </w:p>
    <w:p w14:paraId="5DE34659" w14:textId="70E75A8D" w:rsidR="00575B88" w:rsidRPr="000427F0" w:rsidRDefault="006276C5" w:rsidP="0026026A">
      <w:pPr>
        <w:pStyle w:val="ListParagraph"/>
        <w:numPr>
          <w:ilvl w:val="1"/>
          <w:numId w:val="3"/>
        </w:numPr>
        <w:tabs>
          <w:tab w:val="left" w:pos="1149"/>
        </w:tabs>
        <w:ind w:left="1151" w:right="483" w:hanging="271"/>
      </w:pPr>
      <w:r w:rsidRPr="000427F0">
        <w:rPr>
          <w:b/>
        </w:rPr>
        <w:t>Disputes</w:t>
      </w:r>
      <w:r w:rsidRPr="000427F0">
        <w:t xml:space="preserve">. Any Patient </w:t>
      </w:r>
      <w:r w:rsidR="007D2F92" w:rsidRPr="000427F0">
        <w:t xml:space="preserve">or their identified financial responsibility representative </w:t>
      </w:r>
      <w:r w:rsidRPr="000427F0">
        <w:t xml:space="preserve">may dispute an item or charge on their bill. Patients </w:t>
      </w:r>
      <w:r w:rsidR="00271261" w:rsidRPr="000427F0">
        <w:t xml:space="preserve">or their identified financial responsibility representative </w:t>
      </w:r>
      <w:r w:rsidRPr="000427F0">
        <w:t xml:space="preserve">may initiate a dispute in writing or over the phone with a </w:t>
      </w:r>
      <w:r w:rsidR="002F181A" w:rsidRPr="000427F0">
        <w:t>business office specialist.</w:t>
      </w:r>
      <w:r w:rsidRPr="000427F0">
        <w:t xml:space="preserve"> If a Patient </w:t>
      </w:r>
      <w:r w:rsidR="007D2F92" w:rsidRPr="000427F0">
        <w:t xml:space="preserve">or </w:t>
      </w:r>
      <w:r w:rsidR="00271261" w:rsidRPr="000427F0">
        <w:t xml:space="preserve">their </w:t>
      </w:r>
      <w:r w:rsidR="007D2F92" w:rsidRPr="000427F0">
        <w:t xml:space="preserve">identified financial responsibility representative </w:t>
      </w:r>
      <w:r w:rsidRPr="000427F0">
        <w:t>requests documentation regarding the bill, staff members will use reasonable efforts to provide the requested documentation within ten (10) calendar days. Hospital will hold the account for at least</w:t>
      </w:r>
      <w:r w:rsidRPr="000427F0">
        <w:rPr>
          <w:spacing w:val="-31"/>
        </w:rPr>
        <w:t xml:space="preserve"> </w:t>
      </w:r>
      <w:r w:rsidRPr="000427F0">
        <w:t>thirty</w:t>
      </w:r>
      <w:r w:rsidR="0026026A" w:rsidRPr="000427F0">
        <w:t xml:space="preserve"> </w:t>
      </w:r>
      <w:r w:rsidRPr="000427F0">
        <w:t>(30) calendar days after the Patient initiates the dispute before engaging in further collection activities.</w:t>
      </w:r>
    </w:p>
    <w:p w14:paraId="1685A53D" w14:textId="77777777" w:rsidR="00575B88" w:rsidRPr="000427F0" w:rsidRDefault="006276C5">
      <w:pPr>
        <w:pStyle w:val="Heading1"/>
        <w:numPr>
          <w:ilvl w:val="0"/>
          <w:numId w:val="3"/>
        </w:numPr>
        <w:tabs>
          <w:tab w:val="left" w:pos="467"/>
        </w:tabs>
        <w:ind w:left="467" w:hanging="307"/>
        <w:jc w:val="left"/>
        <w:rPr>
          <w:sz w:val="22"/>
          <w:szCs w:val="22"/>
        </w:rPr>
      </w:pPr>
      <w:r w:rsidRPr="000427F0">
        <w:rPr>
          <w:sz w:val="22"/>
          <w:szCs w:val="22"/>
        </w:rPr>
        <w:lastRenderedPageBreak/>
        <w:t>Good Faith Estimates (GFE)</w:t>
      </w:r>
    </w:p>
    <w:p w14:paraId="2020E5B6" w14:textId="77777777" w:rsidR="00575B88" w:rsidRPr="000427F0" w:rsidRDefault="00575B88">
      <w:pPr>
        <w:pStyle w:val="BodyText"/>
        <w:rPr>
          <w:b/>
          <w:sz w:val="22"/>
          <w:szCs w:val="22"/>
        </w:rPr>
      </w:pPr>
    </w:p>
    <w:p w14:paraId="291934B6" w14:textId="4229ADBF" w:rsidR="00575B88" w:rsidRPr="000427F0" w:rsidRDefault="006276C5">
      <w:pPr>
        <w:pStyle w:val="ListParagraph"/>
        <w:numPr>
          <w:ilvl w:val="1"/>
          <w:numId w:val="3"/>
        </w:numPr>
        <w:tabs>
          <w:tab w:val="left" w:pos="1149"/>
        </w:tabs>
        <w:ind w:left="1151" w:right="265" w:hanging="271"/>
      </w:pPr>
      <w:r w:rsidRPr="000427F0">
        <w:rPr>
          <w:b/>
        </w:rPr>
        <w:t>Notice of Right to Request GFE</w:t>
      </w:r>
      <w:r w:rsidRPr="000427F0">
        <w:t>. Uninsured and Self-Pay Patients must be advised both orally and in writing that they have the right to request a GFE before they schedule an item or service, and if not requested, a GFE of expected charges must be provided upon</w:t>
      </w:r>
      <w:r w:rsidRPr="000427F0">
        <w:rPr>
          <w:spacing w:val="-2"/>
        </w:rPr>
        <w:t xml:space="preserve"> </w:t>
      </w:r>
      <w:r w:rsidRPr="000427F0">
        <w:t>scheduling.</w:t>
      </w:r>
    </w:p>
    <w:p w14:paraId="4707E96E" w14:textId="77777777" w:rsidR="00575B88" w:rsidRPr="000427F0" w:rsidRDefault="00575B88">
      <w:pPr>
        <w:pStyle w:val="BodyText"/>
        <w:rPr>
          <w:sz w:val="22"/>
          <w:szCs w:val="22"/>
        </w:rPr>
      </w:pPr>
    </w:p>
    <w:p w14:paraId="15930D76" w14:textId="35AFEB96" w:rsidR="00575B88" w:rsidRPr="000427F0" w:rsidRDefault="006276C5">
      <w:pPr>
        <w:pStyle w:val="ListParagraph"/>
        <w:numPr>
          <w:ilvl w:val="1"/>
          <w:numId w:val="3"/>
        </w:numPr>
        <w:tabs>
          <w:tab w:val="left" w:pos="1149"/>
        </w:tabs>
        <w:ind w:left="1151" w:right="293" w:hanging="271"/>
      </w:pPr>
      <w:r w:rsidRPr="000427F0">
        <w:rPr>
          <w:b/>
        </w:rPr>
        <w:t>Content of GFE</w:t>
      </w:r>
      <w:r w:rsidRPr="000427F0">
        <w:t>. The GFE must reflect the expected charges, including</w:t>
      </w:r>
      <w:r w:rsidRPr="000427F0">
        <w:rPr>
          <w:spacing w:val="-26"/>
        </w:rPr>
        <w:t xml:space="preserve"> </w:t>
      </w:r>
      <w:r w:rsidRPr="000427F0">
        <w:t>any expected discounts or other relevant adjustments that the provider or facility expects to apply to an Uninsured or Self-Pay Patient's actual Billed</w:t>
      </w:r>
      <w:r w:rsidRPr="000427F0">
        <w:rPr>
          <w:spacing w:val="-31"/>
        </w:rPr>
        <w:t xml:space="preserve"> </w:t>
      </w:r>
      <w:r w:rsidRPr="000427F0">
        <w:t>Charges.</w:t>
      </w:r>
    </w:p>
    <w:p w14:paraId="45781BF1" w14:textId="77777777" w:rsidR="00575B88" w:rsidRPr="000427F0" w:rsidRDefault="00575B88">
      <w:pPr>
        <w:pStyle w:val="BodyText"/>
        <w:rPr>
          <w:sz w:val="22"/>
          <w:szCs w:val="22"/>
        </w:rPr>
      </w:pPr>
    </w:p>
    <w:p w14:paraId="2BD4CF9C" w14:textId="77777777" w:rsidR="00575B88" w:rsidRPr="000427F0" w:rsidRDefault="006276C5">
      <w:pPr>
        <w:pStyle w:val="ListParagraph"/>
        <w:numPr>
          <w:ilvl w:val="1"/>
          <w:numId w:val="3"/>
        </w:numPr>
        <w:tabs>
          <w:tab w:val="left" w:pos="1149"/>
        </w:tabs>
        <w:ind w:left="1151" w:right="284" w:hanging="271"/>
      </w:pPr>
      <w:r w:rsidRPr="000427F0">
        <w:rPr>
          <w:b/>
        </w:rPr>
        <w:t>Delivery of GFE</w:t>
      </w:r>
      <w:r w:rsidRPr="000427F0">
        <w:t>. Pursuant to the Uninsured or Self-Pay Patient's requested method of delivery, the GFE must be provided either on paper or electronically (for example, electronic transmission of the GFE through provider's patient portal or electronic mail). If provided electronically it must be provided in a manner that allows the GFE to be saved and</w:t>
      </w:r>
      <w:r w:rsidRPr="000427F0">
        <w:rPr>
          <w:spacing w:val="-16"/>
        </w:rPr>
        <w:t xml:space="preserve"> </w:t>
      </w:r>
      <w:r w:rsidRPr="000427F0">
        <w:t>printed.</w:t>
      </w:r>
    </w:p>
    <w:p w14:paraId="1E2D4C18" w14:textId="77777777" w:rsidR="00575B88" w:rsidRPr="000427F0" w:rsidRDefault="00575B88">
      <w:pPr>
        <w:pStyle w:val="BodyText"/>
        <w:rPr>
          <w:sz w:val="22"/>
          <w:szCs w:val="22"/>
        </w:rPr>
      </w:pPr>
    </w:p>
    <w:p w14:paraId="36BD7B8A" w14:textId="77777777" w:rsidR="00575B88" w:rsidRPr="000427F0" w:rsidRDefault="006276C5" w:rsidP="00E269E9">
      <w:pPr>
        <w:pStyle w:val="Heading1"/>
        <w:numPr>
          <w:ilvl w:val="1"/>
          <w:numId w:val="3"/>
        </w:numPr>
        <w:tabs>
          <w:tab w:val="left" w:pos="1147"/>
        </w:tabs>
        <w:ind w:left="1146" w:hanging="267"/>
        <w:rPr>
          <w:sz w:val="22"/>
          <w:szCs w:val="22"/>
        </w:rPr>
      </w:pPr>
      <w:r w:rsidRPr="000427F0">
        <w:rPr>
          <w:sz w:val="22"/>
          <w:szCs w:val="22"/>
        </w:rPr>
        <w:t>Timing of Delivery of</w:t>
      </w:r>
      <w:r w:rsidRPr="000427F0">
        <w:rPr>
          <w:spacing w:val="-6"/>
          <w:sz w:val="22"/>
          <w:szCs w:val="22"/>
        </w:rPr>
        <w:t xml:space="preserve"> </w:t>
      </w:r>
      <w:r w:rsidRPr="000427F0">
        <w:rPr>
          <w:sz w:val="22"/>
          <w:szCs w:val="22"/>
        </w:rPr>
        <w:t>GFE</w:t>
      </w:r>
    </w:p>
    <w:p w14:paraId="12A3FCBA" w14:textId="77777777" w:rsidR="00575B88" w:rsidRPr="000427F0" w:rsidRDefault="006276C5">
      <w:pPr>
        <w:pStyle w:val="ListParagraph"/>
        <w:numPr>
          <w:ilvl w:val="2"/>
          <w:numId w:val="3"/>
        </w:numPr>
        <w:tabs>
          <w:tab w:val="left" w:pos="1869"/>
        </w:tabs>
        <w:spacing w:before="80"/>
        <w:ind w:right="222" w:hanging="271"/>
      </w:pPr>
      <w:r w:rsidRPr="000427F0">
        <w:t>If an Uninsured or Self-Pay Patient requests the GFE prior to scheduling a service, the GFE must be provided no later than three (3) business days after the</w:t>
      </w:r>
      <w:r w:rsidRPr="000427F0">
        <w:rPr>
          <w:spacing w:val="-5"/>
        </w:rPr>
        <w:t xml:space="preserve"> </w:t>
      </w:r>
      <w:r w:rsidRPr="000427F0">
        <w:t>request.</w:t>
      </w:r>
    </w:p>
    <w:p w14:paraId="38233513" w14:textId="77777777" w:rsidR="00575B88" w:rsidRPr="000427F0" w:rsidRDefault="00575B88">
      <w:pPr>
        <w:pStyle w:val="BodyText"/>
        <w:rPr>
          <w:sz w:val="22"/>
          <w:szCs w:val="22"/>
        </w:rPr>
      </w:pPr>
    </w:p>
    <w:p w14:paraId="39B7FB03" w14:textId="77777777" w:rsidR="00575B88" w:rsidRPr="000427F0" w:rsidRDefault="006276C5">
      <w:pPr>
        <w:pStyle w:val="ListParagraph"/>
        <w:numPr>
          <w:ilvl w:val="2"/>
          <w:numId w:val="3"/>
        </w:numPr>
        <w:tabs>
          <w:tab w:val="left" w:pos="1869"/>
        </w:tabs>
        <w:ind w:right="371" w:hanging="271"/>
      </w:pPr>
      <w:r w:rsidRPr="000427F0">
        <w:t>If a service is scheduled at least three (3) days, but less than ten (10) days in advance, the GFE must be provided no later than one (1) business day after the date of</w:t>
      </w:r>
      <w:r w:rsidRPr="000427F0">
        <w:rPr>
          <w:spacing w:val="-7"/>
        </w:rPr>
        <w:t xml:space="preserve"> </w:t>
      </w:r>
      <w:r w:rsidRPr="000427F0">
        <w:t>scheduling.</w:t>
      </w:r>
    </w:p>
    <w:p w14:paraId="62256526" w14:textId="77777777" w:rsidR="00575B88" w:rsidRPr="000427F0" w:rsidRDefault="00575B88">
      <w:pPr>
        <w:pStyle w:val="BodyText"/>
        <w:rPr>
          <w:sz w:val="22"/>
          <w:szCs w:val="22"/>
        </w:rPr>
      </w:pPr>
    </w:p>
    <w:p w14:paraId="4FA65272" w14:textId="77777777" w:rsidR="00575B88" w:rsidRPr="000427F0" w:rsidRDefault="006276C5">
      <w:pPr>
        <w:pStyle w:val="ListParagraph"/>
        <w:numPr>
          <w:ilvl w:val="2"/>
          <w:numId w:val="3"/>
        </w:numPr>
        <w:tabs>
          <w:tab w:val="left" w:pos="1855"/>
        </w:tabs>
        <w:ind w:right="418" w:hanging="271"/>
      </w:pPr>
      <w:r w:rsidRPr="000427F0">
        <w:t>If a service is scheduled at least ten (10) days in advance, the GFE must be provided no later than three (3) business days after the date of scheduling.</w:t>
      </w:r>
    </w:p>
    <w:p w14:paraId="3AB5D1FB" w14:textId="77777777" w:rsidR="00575B88" w:rsidRPr="000427F0" w:rsidRDefault="00575B88">
      <w:pPr>
        <w:pStyle w:val="BodyText"/>
        <w:rPr>
          <w:sz w:val="22"/>
          <w:szCs w:val="22"/>
        </w:rPr>
      </w:pPr>
    </w:p>
    <w:p w14:paraId="6C45599B" w14:textId="77777777" w:rsidR="00575B88" w:rsidRPr="000427F0" w:rsidRDefault="006276C5">
      <w:pPr>
        <w:pStyle w:val="Heading1"/>
        <w:numPr>
          <w:ilvl w:val="0"/>
          <w:numId w:val="3"/>
        </w:numPr>
        <w:tabs>
          <w:tab w:val="left" w:pos="467"/>
        </w:tabs>
        <w:ind w:left="467" w:hanging="307"/>
        <w:jc w:val="left"/>
        <w:rPr>
          <w:sz w:val="22"/>
          <w:szCs w:val="22"/>
        </w:rPr>
      </w:pPr>
      <w:r w:rsidRPr="000427F0">
        <w:rPr>
          <w:sz w:val="22"/>
          <w:szCs w:val="22"/>
        </w:rPr>
        <w:t>Uninsured/Self-Pay Dispute Resolution</w:t>
      </w:r>
      <w:r w:rsidRPr="000427F0">
        <w:rPr>
          <w:spacing w:val="-2"/>
          <w:sz w:val="22"/>
          <w:szCs w:val="22"/>
        </w:rPr>
        <w:t xml:space="preserve"> </w:t>
      </w:r>
      <w:r w:rsidRPr="000427F0">
        <w:rPr>
          <w:sz w:val="22"/>
          <w:szCs w:val="22"/>
        </w:rPr>
        <w:t>Process</w:t>
      </w:r>
    </w:p>
    <w:p w14:paraId="3B8B7DD4" w14:textId="77777777" w:rsidR="00575B88" w:rsidRPr="000427F0" w:rsidRDefault="00575B88">
      <w:pPr>
        <w:pStyle w:val="BodyText"/>
        <w:spacing w:before="1"/>
        <w:rPr>
          <w:b/>
          <w:sz w:val="22"/>
          <w:szCs w:val="22"/>
        </w:rPr>
      </w:pPr>
    </w:p>
    <w:p w14:paraId="716704DB" w14:textId="77777777" w:rsidR="00575B88" w:rsidRPr="000427F0" w:rsidRDefault="006276C5">
      <w:pPr>
        <w:pStyle w:val="ListParagraph"/>
        <w:numPr>
          <w:ilvl w:val="1"/>
          <w:numId w:val="3"/>
        </w:numPr>
        <w:tabs>
          <w:tab w:val="left" w:pos="1149"/>
        </w:tabs>
        <w:ind w:left="1151" w:right="248" w:hanging="271"/>
      </w:pPr>
      <w:r w:rsidRPr="000427F0">
        <w:t>An Uninsured or Self-Pay Patient has the right to initiate the patient-provider dispute resolution process if the actual Billed Charges are at least $400 more than the total amount of expected charges listed in the</w:t>
      </w:r>
      <w:r w:rsidRPr="000427F0">
        <w:rPr>
          <w:spacing w:val="-7"/>
        </w:rPr>
        <w:t xml:space="preserve"> </w:t>
      </w:r>
      <w:r w:rsidRPr="000427F0">
        <w:t>GFE.</w:t>
      </w:r>
    </w:p>
    <w:p w14:paraId="18323368" w14:textId="77777777" w:rsidR="00575B88" w:rsidRPr="000427F0" w:rsidRDefault="00575B88">
      <w:pPr>
        <w:pStyle w:val="BodyText"/>
        <w:spacing w:before="11"/>
        <w:rPr>
          <w:sz w:val="22"/>
          <w:szCs w:val="22"/>
        </w:rPr>
      </w:pPr>
    </w:p>
    <w:p w14:paraId="58EADB58" w14:textId="77777777" w:rsidR="00575B88" w:rsidRPr="000427F0" w:rsidRDefault="006276C5">
      <w:pPr>
        <w:pStyle w:val="ListParagraph"/>
        <w:numPr>
          <w:ilvl w:val="1"/>
          <w:numId w:val="3"/>
        </w:numPr>
        <w:tabs>
          <w:tab w:val="left" w:pos="1149"/>
        </w:tabs>
        <w:ind w:left="1151" w:right="458" w:hanging="271"/>
      </w:pPr>
      <w:r w:rsidRPr="000427F0">
        <w:t>Within one hundred twenty (120) calendar days of receiving the initial bill containing charges at least $400 more than the GFE, an Uninsured or Self- Pay Patient may initiate the patient-provider dispute resolution process by submitting a notification on the Federal IDR portal or on paper to the Secretary of</w:t>
      </w:r>
      <w:r w:rsidRPr="000427F0">
        <w:rPr>
          <w:spacing w:val="-3"/>
        </w:rPr>
        <w:t xml:space="preserve"> </w:t>
      </w:r>
      <w:r w:rsidRPr="000427F0">
        <w:t>HHS.</w:t>
      </w:r>
    </w:p>
    <w:p w14:paraId="5015C845" w14:textId="77777777" w:rsidR="003E272B" w:rsidRPr="000427F0" w:rsidRDefault="003E272B" w:rsidP="003E272B">
      <w:pPr>
        <w:pStyle w:val="ListParagraph"/>
        <w:tabs>
          <w:tab w:val="left" w:pos="1149"/>
        </w:tabs>
        <w:ind w:right="458" w:firstLine="0"/>
        <w:jc w:val="center"/>
      </w:pPr>
    </w:p>
    <w:p w14:paraId="6DE60283" w14:textId="77777777" w:rsidR="00575B88" w:rsidRPr="000427F0" w:rsidRDefault="006276C5">
      <w:pPr>
        <w:pStyle w:val="Heading1"/>
        <w:numPr>
          <w:ilvl w:val="0"/>
          <w:numId w:val="3"/>
        </w:numPr>
        <w:tabs>
          <w:tab w:val="left" w:pos="456"/>
        </w:tabs>
        <w:ind w:left="455" w:hanging="296"/>
        <w:jc w:val="left"/>
        <w:rPr>
          <w:sz w:val="22"/>
          <w:szCs w:val="22"/>
        </w:rPr>
      </w:pPr>
      <w:r w:rsidRPr="000427F0">
        <w:rPr>
          <w:sz w:val="22"/>
          <w:szCs w:val="22"/>
        </w:rPr>
        <w:t>Collection</w:t>
      </w:r>
      <w:r w:rsidRPr="000427F0">
        <w:rPr>
          <w:spacing w:val="-2"/>
          <w:sz w:val="22"/>
          <w:szCs w:val="22"/>
        </w:rPr>
        <w:t xml:space="preserve"> </w:t>
      </w:r>
      <w:r w:rsidRPr="000427F0">
        <w:rPr>
          <w:sz w:val="22"/>
          <w:szCs w:val="22"/>
        </w:rPr>
        <w:t>Practices</w:t>
      </w:r>
    </w:p>
    <w:p w14:paraId="2BFB3AE6" w14:textId="77777777" w:rsidR="00575B88" w:rsidRPr="000427F0" w:rsidRDefault="00575B88">
      <w:pPr>
        <w:pStyle w:val="BodyText"/>
        <w:rPr>
          <w:b/>
          <w:sz w:val="22"/>
          <w:szCs w:val="22"/>
        </w:rPr>
      </w:pPr>
    </w:p>
    <w:p w14:paraId="600F6531" w14:textId="404635C7" w:rsidR="00575B88" w:rsidRPr="000427F0" w:rsidRDefault="006276C5">
      <w:pPr>
        <w:pStyle w:val="ListParagraph"/>
        <w:numPr>
          <w:ilvl w:val="1"/>
          <w:numId w:val="3"/>
        </w:numPr>
        <w:tabs>
          <w:tab w:val="left" w:pos="1149"/>
        </w:tabs>
        <w:ind w:left="1151" w:right="306" w:hanging="271"/>
      </w:pPr>
      <w:r w:rsidRPr="000427F0">
        <w:rPr>
          <w:b/>
        </w:rPr>
        <w:t>General Collection Practices</w:t>
      </w:r>
      <w:r w:rsidRPr="000427F0">
        <w:t>. Hospital may employ reasonable collection efforts to obtain payment from Patients</w:t>
      </w:r>
      <w:r w:rsidR="00206718" w:rsidRPr="000427F0">
        <w:t xml:space="preserve"> or their identified financial responsibility representative</w:t>
      </w:r>
      <w:r w:rsidRPr="000427F0">
        <w:t xml:space="preserve">. General collection activities may include issuing Patient statements, phone calls, and referral of statements that have been sent to the Patient or guarantor. Hospital must develop procedures to confirm that Patient </w:t>
      </w:r>
      <w:r w:rsidR="00206718" w:rsidRPr="000427F0">
        <w:t xml:space="preserve">or their identified financial responsibility representative </w:t>
      </w:r>
      <w:r w:rsidRPr="000427F0">
        <w:t>questions and complaints about bills are researched and corrected where appropriate, with timely follow up with the Patient</w:t>
      </w:r>
      <w:r w:rsidR="00206718" w:rsidRPr="000427F0">
        <w:t xml:space="preserve"> or their financial responsibility representative</w:t>
      </w:r>
      <w:r w:rsidRPr="000427F0">
        <w:t>.</w:t>
      </w:r>
    </w:p>
    <w:p w14:paraId="49A9E842" w14:textId="77777777" w:rsidR="00575B88" w:rsidRPr="000427F0" w:rsidRDefault="00575B88">
      <w:pPr>
        <w:pStyle w:val="BodyText"/>
        <w:rPr>
          <w:sz w:val="22"/>
          <w:szCs w:val="22"/>
        </w:rPr>
      </w:pPr>
    </w:p>
    <w:p w14:paraId="1640158E" w14:textId="77777777" w:rsidR="00575B88" w:rsidRPr="000427F0" w:rsidRDefault="006276C5">
      <w:pPr>
        <w:pStyle w:val="ListParagraph"/>
        <w:numPr>
          <w:ilvl w:val="1"/>
          <w:numId w:val="3"/>
        </w:numPr>
        <w:tabs>
          <w:tab w:val="left" w:pos="1149"/>
        </w:tabs>
        <w:spacing w:before="1"/>
        <w:ind w:left="1151" w:right="361" w:hanging="271"/>
      </w:pPr>
      <w:r w:rsidRPr="000427F0">
        <w:rPr>
          <w:b/>
        </w:rPr>
        <w:t>Prohibition on Extraordinary Collection Action</w:t>
      </w:r>
      <w:r w:rsidRPr="000427F0">
        <w:t>. Hospitals and</w:t>
      </w:r>
      <w:r w:rsidRPr="000427F0">
        <w:rPr>
          <w:spacing w:val="-26"/>
        </w:rPr>
        <w:t xml:space="preserve"> </w:t>
      </w:r>
      <w:r w:rsidRPr="000427F0">
        <w:t>Collection Agencies shall not employ Extraordinary Collection Action to attempt to collect from a Patient.</w:t>
      </w:r>
    </w:p>
    <w:p w14:paraId="33879971" w14:textId="77777777" w:rsidR="00575B88" w:rsidRPr="000427F0" w:rsidRDefault="00575B88">
      <w:pPr>
        <w:pStyle w:val="BodyText"/>
        <w:spacing w:before="11"/>
        <w:rPr>
          <w:sz w:val="22"/>
          <w:szCs w:val="22"/>
        </w:rPr>
      </w:pPr>
    </w:p>
    <w:p w14:paraId="74164802" w14:textId="35DA0177" w:rsidR="00575B88" w:rsidRPr="000427F0" w:rsidRDefault="006276C5">
      <w:pPr>
        <w:pStyle w:val="ListParagraph"/>
        <w:numPr>
          <w:ilvl w:val="1"/>
          <w:numId w:val="3"/>
        </w:numPr>
        <w:tabs>
          <w:tab w:val="left" w:pos="1149"/>
        </w:tabs>
        <w:ind w:left="1151" w:right="187" w:hanging="271"/>
      </w:pPr>
      <w:r w:rsidRPr="000427F0">
        <w:rPr>
          <w:b/>
        </w:rPr>
        <w:t>No Collection during Financial Assistance Application Process</w:t>
      </w:r>
      <w:r w:rsidRPr="000427F0">
        <w:t xml:space="preserve">. Hospital and Collection Agencies shall not pursue collection from a Patient who has submitted an application for Financial Assistance and shall return any amount received from the Patient </w:t>
      </w:r>
      <w:r w:rsidR="00C371FA" w:rsidRPr="000427F0">
        <w:t xml:space="preserve">or their identified financial responsibility representative </w:t>
      </w:r>
      <w:r w:rsidRPr="000427F0">
        <w:t>before or during the time the Patient's application is pending.</w:t>
      </w:r>
    </w:p>
    <w:p w14:paraId="15D56B44" w14:textId="77777777" w:rsidR="00575B88" w:rsidRPr="000427F0" w:rsidRDefault="00575B88">
      <w:pPr>
        <w:pStyle w:val="BodyText"/>
        <w:spacing w:before="1"/>
        <w:rPr>
          <w:sz w:val="22"/>
          <w:szCs w:val="22"/>
        </w:rPr>
      </w:pPr>
    </w:p>
    <w:p w14:paraId="41F4DDE0" w14:textId="5AB12FB4" w:rsidR="00575B88" w:rsidRPr="000427F0" w:rsidRDefault="006276C5" w:rsidP="001E10C2">
      <w:pPr>
        <w:pStyle w:val="ListParagraph"/>
        <w:numPr>
          <w:ilvl w:val="1"/>
          <w:numId w:val="3"/>
        </w:numPr>
        <w:tabs>
          <w:tab w:val="left" w:pos="1200"/>
        </w:tabs>
        <w:spacing w:line="232" w:lineRule="auto"/>
        <w:ind w:left="1151" w:right="430" w:hanging="271"/>
      </w:pPr>
      <w:r w:rsidRPr="000427F0">
        <w:tab/>
      </w:r>
      <w:r w:rsidRPr="000427F0">
        <w:rPr>
          <w:b/>
        </w:rPr>
        <w:t>No Collection during Uninsured/Self-Pay Dispute Resolution Process</w:t>
      </w:r>
      <w:r w:rsidRPr="000427F0">
        <w:t>. Hospital may not move a bill into collection, or threaten to do so, if</w:t>
      </w:r>
      <w:r w:rsidRPr="000427F0">
        <w:rPr>
          <w:spacing w:val="-20"/>
        </w:rPr>
        <w:t xml:space="preserve"> </w:t>
      </w:r>
      <w:r w:rsidRPr="000427F0">
        <w:t>an</w:t>
      </w:r>
      <w:r w:rsidR="001E10C2" w:rsidRPr="000427F0">
        <w:t xml:space="preserve"> </w:t>
      </w:r>
      <w:r w:rsidRPr="000427F0">
        <w:t>Uninsured or Self-Pay Patient has initiated the CMS-sponsored patient- provider dispute resolution process, which allows an Uninsured or Self-Pay Patient to challenge a bill when the total Billed Charge is at least $400 more than the total amount of expected charges listed in the GFE. If a bill was previously moved into collection, and the Uninsured or Self-Pay Patient initiates the CMS-sponsored patient-provider dispute resolution process, Hospital and any Collection Agency must cease collection efforts until the conclusion of the dispute resolution process.</w:t>
      </w:r>
    </w:p>
    <w:p w14:paraId="69F0A0CE" w14:textId="77777777" w:rsidR="00575B88" w:rsidRPr="000427F0" w:rsidRDefault="00575B88">
      <w:pPr>
        <w:pStyle w:val="BodyText"/>
        <w:rPr>
          <w:sz w:val="22"/>
          <w:szCs w:val="22"/>
        </w:rPr>
      </w:pPr>
    </w:p>
    <w:p w14:paraId="4F55F526" w14:textId="1C684545" w:rsidR="00575B88" w:rsidRPr="000427F0" w:rsidRDefault="006276C5">
      <w:pPr>
        <w:pStyle w:val="ListParagraph"/>
        <w:numPr>
          <w:ilvl w:val="1"/>
          <w:numId w:val="3"/>
        </w:numPr>
        <w:tabs>
          <w:tab w:val="left" w:pos="1149"/>
        </w:tabs>
        <w:spacing w:before="1"/>
        <w:ind w:left="1151" w:right="408" w:hanging="271"/>
      </w:pPr>
      <w:r w:rsidRPr="000427F0">
        <w:rPr>
          <w:b/>
        </w:rPr>
        <w:t>Prohibition on Use of Information from Financial Assistance Application</w:t>
      </w:r>
      <w:r w:rsidRPr="000427F0">
        <w:t>. Hospital and Collection Agencies may not use in collection activities any information obtained from a Patient during the application process for Financial Assistance. Nothing in this section prohibits the use of information obtained by hospital or Collection Agency independently of the eligibility process for Financial</w:t>
      </w:r>
      <w:r w:rsidRPr="000427F0">
        <w:rPr>
          <w:spacing w:val="-7"/>
        </w:rPr>
        <w:t xml:space="preserve"> </w:t>
      </w:r>
      <w:r w:rsidRPr="000427F0">
        <w:t>Assistance.</w:t>
      </w:r>
    </w:p>
    <w:p w14:paraId="2FAA8561" w14:textId="77777777" w:rsidR="00575B88" w:rsidRPr="000427F0" w:rsidRDefault="00575B88">
      <w:pPr>
        <w:pStyle w:val="BodyText"/>
        <w:spacing w:before="11"/>
        <w:rPr>
          <w:sz w:val="22"/>
          <w:szCs w:val="22"/>
        </w:rPr>
      </w:pPr>
    </w:p>
    <w:p w14:paraId="3BCB9429" w14:textId="77777777" w:rsidR="00575B88" w:rsidRPr="000427F0" w:rsidRDefault="006276C5">
      <w:pPr>
        <w:pStyle w:val="Heading1"/>
        <w:numPr>
          <w:ilvl w:val="1"/>
          <w:numId w:val="3"/>
        </w:numPr>
        <w:tabs>
          <w:tab w:val="left" w:pos="1149"/>
        </w:tabs>
        <w:ind w:left="1148" w:hanging="269"/>
        <w:rPr>
          <w:sz w:val="22"/>
          <w:szCs w:val="22"/>
        </w:rPr>
      </w:pPr>
      <w:r w:rsidRPr="000427F0">
        <w:rPr>
          <w:sz w:val="22"/>
          <w:szCs w:val="22"/>
        </w:rPr>
        <w:t>Copayment</w:t>
      </w:r>
      <w:r w:rsidRPr="000427F0">
        <w:rPr>
          <w:spacing w:val="-2"/>
          <w:sz w:val="22"/>
          <w:szCs w:val="22"/>
        </w:rPr>
        <w:t xml:space="preserve"> </w:t>
      </w:r>
      <w:r w:rsidRPr="000427F0">
        <w:rPr>
          <w:sz w:val="22"/>
          <w:szCs w:val="22"/>
        </w:rPr>
        <w:t>Waivers</w:t>
      </w:r>
    </w:p>
    <w:p w14:paraId="0BFFAC09" w14:textId="77777777" w:rsidR="00575B88" w:rsidRPr="000427F0" w:rsidRDefault="00575B88">
      <w:pPr>
        <w:pStyle w:val="BodyText"/>
        <w:rPr>
          <w:b/>
          <w:sz w:val="22"/>
          <w:szCs w:val="22"/>
        </w:rPr>
      </w:pPr>
    </w:p>
    <w:p w14:paraId="6A777F27" w14:textId="77777777" w:rsidR="00575B88" w:rsidRPr="000427F0" w:rsidRDefault="006276C5">
      <w:pPr>
        <w:pStyle w:val="ListParagraph"/>
        <w:numPr>
          <w:ilvl w:val="2"/>
          <w:numId w:val="3"/>
        </w:numPr>
        <w:tabs>
          <w:tab w:val="left" w:pos="1869"/>
        </w:tabs>
        <w:ind w:right="505" w:hanging="271"/>
      </w:pPr>
      <w:r w:rsidRPr="000427F0">
        <w:rPr>
          <w:b/>
        </w:rPr>
        <w:t>Federal and State Health Care Program</w:t>
      </w:r>
      <w:r w:rsidRPr="000427F0">
        <w:t>. A federal or state health care program patient's co-pay, coinsurance or deductible amounts may be discounted or waived only if all three (3) of the following requirements are</w:t>
      </w:r>
      <w:r w:rsidRPr="000427F0">
        <w:rPr>
          <w:spacing w:val="-4"/>
        </w:rPr>
        <w:t xml:space="preserve"> </w:t>
      </w:r>
      <w:r w:rsidRPr="000427F0">
        <w:t>met:</w:t>
      </w:r>
    </w:p>
    <w:p w14:paraId="4BEFFBD5" w14:textId="77777777" w:rsidR="00575B88" w:rsidRPr="000427F0" w:rsidRDefault="006276C5">
      <w:pPr>
        <w:pStyle w:val="ListParagraph"/>
        <w:numPr>
          <w:ilvl w:val="3"/>
          <w:numId w:val="3"/>
        </w:numPr>
        <w:tabs>
          <w:tab w:val="left" w:pos="2507"/>
        </w:tabs>
        <w:ind w:hanging="187"/>
      </w:pPr>
      <w:r w:rsidRPr="000427F0">
        <w:t>The waiver / discount was not advertised or otherwise</w:t>
      </w:r>
      <w:r w:rsidRPr="000427F0">
        <w:rPr>
          <w:spacing w:val="-17"/>
        </w:rPr>
        <w:t xml:space="preserve"> </w:t>
      </w:r>
      <w:r w:rsidRPr="000427F0">
        <w:t>solicited;</w:t>
      </w:r>
    </w:p>
    <w:p w14:paraId="509D0560" w14:textId="77777777" w:rsidR="00575B88" w:rsidRPr="000427F0" w:rsidRDefault="00575B88">
      <w:pPr>
        <w:pStyle w:val="BodyText"/>
        <w:rPr>
          <w:sz w:val="22"/>
          <w:szCs w:val="22"/>
        </w:rPr>
      </w:pPr>
    </w:p>
    <w:p w14:paraId="32E41C67" w14:textId="77777777" w:rsidR="00575B88" w:rsidRPr="000427F0" w:rsidRDefault="006276C5">
      <w:pPr>
        <w:pStyle w:val="ListParagraph"/>
        <w:numPr>
          <w:ilvl w:val="3"/>
          <w:numId w:val="3"/>
        </w:numPr>
        <w:tabs>
          <w:tab w:val="left" w:pos="2560"/>
        </w:tabs>
        <w:ind w:left="2559" w:hanging="240"/>
      </w:pPr>
      <w:r w:rsidRPr="000427F0">
        <w:t>The waiver / discount is not routinely offered;</w:t>
      </w:r>
      <w:r w:rsidRPr="000427F0">
        <w:rPr>
          <w:spacing w:val="-7"/>
        </w:rPr>
        <w:t xml:space="preserve"> </w:t>
      </w:r>
      <w:r w:rsidRPr="000427F0">
        <w:t>and,</w:t>
      </w:r>
    </w:p>
    <w:p w14:paraId="74225DCD" w14:textId="77777777" w:rsidR="00575B88" w:rsidRPr="000427F0" w:rsidRDefault="00575B88">
      <w:pPr>
        <w:pStyle w:val="BodyText"/>
        <w:rPr>
          <w:sz w:val="22"/>
          <w:szCs w:val="22"/>
        </w:rPr>
      </w:pPr>
    </w:p>
    <w:p w14:paraId="65757F20" w14:textId="77777777" w:rsidR="00575B88" w:rsidRPr="000427F0" w:rsidRDefault="006276C5">
      <w:pPr>
        <w:pStyle w:val="ListParagraph"/>
        <w:numPr>
          <w:ilvl w:val="3"/>
          <w:numId w:val="3"/>
        </w:numPr>
        <w:tabs>
          <w:tab w:val="left" w:pos="2613"/>
        </w:tabs>
        <w:ind w:left="2320" w:right="411" w:firstLine="0"/>
      </w:pPr>
      <w:r w:rsidRPr="000427F0">
        <w:t>The waiver / discount is made after determining, in good faith, that the individual is in financial</w:t>
      </w:r>
      <w:r w:rsidRPr="000427F0">
        <w:rPr>
          <w:spacing w:val="-9"/>
        </w:rPr>
        <w:t xml:space="preserve"> </w:t>
      </w:r>
      <w:r w:rsidRPr="000427F0">
        <w:t>need.</w:t>
      </w:r>
    </w:p>
    <w:p w14:paraId="679ADFFD" w14:textId="77777777" w:rsidR="00575B88" w:rsidRPr="000427F0" w:rsidRDefault="00575B88">
      <w:pPr>
        <w:pStyle w:val="BodyText"/>
        <w:rPr>
          <w:sz w:val="22"/>
          <w:szCs w:val="22"/>
        </w:rPr>
      </w:pPr>
    </w:p>
    <w:p w14:paraId="3B8FE64B" w14:textId="2E813442" w:rsidR="00575B88" w:rsidRPr="000427F0" w:rsidRDefault="006276C5">
      <w:pPr>
        <w:pStyle w:val="ListParagraph"/>
        <w:numPr>
          <w:ilvl w:val="2"/>
          <w:numId w:val="3"/>
        </w:numPr>
        <w:tabs>
          <w:tab w:val="left" w:pos="1869"/>
        </w:tabs>
        <w:spacing w:before="1"/>
        <w:ind w:right="221" w:hanging="271"/>
      </w:pPr>
      <w:r w:rsidRPr="000427F0">
        <w:t>Facilit</w:t>
      </w:r>
      <w:r w:rsidR="008E4CC6" w:rsidRPr="000427F0">
        <w:t>y</w:t>
      </w:r>
      <w:r w:rsidRPr="000427F0">
        <w:t xml:space="preserve"> shall evaluate each patient's financial need based on the guidelines found in the applicable policies on financial assistance and charity care</w:t>
      </w:r>
      <w:r w:rsidR="008E4CC6" w:rsidRPr="000427F0">
        <w:t xml:space="preserve">.  </w:t>
      </w:r>
      <w:r w:rsidRPr="000427F0">
        <w:t>Any waiver or reduction of a federal or state health care program beneficiary's co-pay, coinsurance or deductible obligation that does not comply with the above standards is</w:t>
      </w:r>
      <w:r w:rsidRPr="000427F0">
        <w:rPr>
          <w:spacing w:val="-1"/>
        </w:rPr>
        <w:t xml:space="preserve"> </w:t>
      </w:r>
      <w:r w:rsidRPr="000427F0">
        <w:t>prohibited.</w:t>
      </w:r>
    </w:p>
    <w:p w14:paraId="1A82AEFA" w14:textId="77777777" w:rsidR="00575B88" w:rsidRPr="000427F0" w:rsidRDefault="00575B88">
      <w:pPr>
        <w:pStyle w:val="BodyText"/>
        <w:rPr>
          <w:sz w:val="22"/>
          <w:szCs w:val="22"/>
        </w:rPr>
      </w:pPr>
    </w:p>
    <w:p w14:paraId="02D28743" w14:textId="77777777" w:rsidR="003E272B" w:rsidRPr="000427F0" w:rsidRDefault="003E272B">
      <w:pPr>
        <w:pStyle w:val="BodyText"/>
        <w:rPr>
          <w:sz w:val="22"/>
          <w:szCs w:val="22"/>
        </w:rPr>
      </w:pPr>
    </w:p>
    <w:p w14:paraId="2A2A53A6" w14:textId="77777777" w:rsidR="00C44B29" w:rsidRPr="000427F0" w:rsidRDefault="00C44B29">
      <w:pPr>
        <w:pStyle w:val="BodyText"/>
        <w:rPr>
          <w:sz w:val="22"/>
          <w:szCs w:val="22"/>
        </w:rPr>
      </w:pPr>
    </w:p>
    <w:p w14:paraId="0CE2F519" w14:textId="77777777" w:rsidR="00C44B29" w:rsidRPr="000427F0" w:rsidRDefault="00C44B29">
      <w:pPr>
        <w:pStyle w:val="BodyText"/>
        <w:rPr>
          <w:sz w:val="22"/>
          <w:szCs w:val="22"/>
        </w:rPr>
      </w:pPr>
    </w:p>
    <w:p w14:paraId="32EC2F26" w14:textId="77777777" w:rsidR="003E272B" w:rsidRPr="000427F0" w:rsidRDefault="003E272B">
      <w:pPr>
        <w:pStyle w:val="BodyText"/>
        <w:rPr>
          <w:sz w:val="22"/>
          <w:szCs w:val="22"/>
        </w:rPr>
      </w:pPr>
    </w:p>
    <w:p w14:paraId="227F7D98" w14:textId="77777777" w:rsidR="00575B88" w:rsidRPr="000427F0" w:rsidRDefault="006276C5">
      <w:pPr>
        <w:pStyle w:val="Heading1"/>
        <w:numPr>
          <w:ilvl w:val="1"/>
          <w:numId w:val="3"/>
        </w:numPr>
        <w:tabs>
          <w:tab w:val="left" w:pos="1149"/>
        </w:tabs>
        <w:ind w:left="1148" w:hanging="269"/>
        <w:rPr>
          <w:b w:val="0"/>
          <w:sz w:val="22"/>
          <w:szCs w:val="22"/>
        </w:rPr>
      </w:pPr>
      <w:r w:rsidRPr="000427F0">
        <w:rPr>
          <w:sz w:val="22"/>
          <w:szCs w:val="22"/>
        </w:rPr>
        <w:lastRenderedPageBreak/>
        <w:t>Payment</w:t>
      </w:r>
      <w:r w:rsidRPr="000427F0">
        <w:rPr>
          <w:spacing w:val="-2"/>
          <w:sz w:val="22"/>
          <w:szCs w:val="22"/>
        </w:rPr>
        <w:t xml:space="preserve"> </w:t>
      </w:r>
      <w:r w:rsidRPr="000427F0">
        <w:rPr>
          <w:sz w:val="22"/>
          <w:szCs w:val="22"/>
        </w:rPr>
        <w:t>Plans</w:t>
      </w:r>
      <w:r w:rsidRPr="000427F0">
        <w:rPr>
          <w:b w:val="0"/>
          <w:sz w:val="22"/>
          <w:szCs w:val="22"/>
        </w:rPr>
        <w:t>:</w:t>
      </w:r>
    </w:p>
    <w:p w14:paraId="100202B8" w14:textId="77777777" w:rsidR="00575B88" w:rsidRPr="000427F0" w:rsidRDefault="00575B88">
      <w:pPr>
        <w:pStyle w:val="BodyText"/>
        <w:spacing w:before="11"/>
        <w:rPr>
          <w:sz w:val="22"/>
          <w:szCs w:val="22"/>
        </w:rPr>
      </w:pPr>
    </w:p>
    <w:p w14:paraId="79397205" w14:textId="340BAAC8" w:rsidR="00575B88" w:rsidRPr="000427F0" w:rsidRDefault="006276C5" w:rsidP="001E10C2">
      <w:pPr>
        <w:pStyle w:val="ListParagraph"/>
        <w:numPr>
          <w:ilvl w:val="2"/>
          <w:numId w:val="3"/>
        </w:numPr>
        <w:tabs>
          <w:tab w:val="left" w:pos="1869"/>
        </w:tabs>
        <w:ind w:right="187" w:hanging="271"/>
      </w:pPr>
      <w:r w:rsidRPr="000427F0">
        <w:rPr>
          <w:b/>
        </w:rPr>
        <w:t>Eligible Patients</w:t>
      </w:r>
      <w:r w:rsidRPr="000427F0">
        <w:t>. Hospital and any Collection Agency acting on their behalf shall offer Uninsured Patients and any Patient who qualifies for Financial Assistance the option to enter into an agreement to pay their Patient Responsibility (for Insured Patients) and any other amounts due over time. Hospital may also enter payment plans for</w:t>
      </w:r>
      <w:r w:rsidRPr="000427F0">
        <w:rPr>
          <w:spacing w:val="-21"/>
        </w:rPr>
        <w:t xml:space="preserve"> </w:t>
      </w:r>
      <w:r w:rsidRPr="000427F0">
        <w:t>Insured</w:t>
      </w:r>
      <w:r w:rsidR="001E10C2" w:rsidRPr="000427F0">
        <w:t xml:space="preserve"> </w:t>
      </w:r>
      <w:r w:rsidRPr="000427F0">
        <w:t>Patients who indicate an inability to pay a Patient Responsibility amount in a single installment.</w:t>
      </w:r>
    </w:p>
    <w:p w14:paraId="2BD81BEF" w14:textId="77777777" w:rsidR="00575B88" w:rsidRPr="000427F0" w:rsidRDefault="00575B88">
      <w:pPr>
        <w:pStyle w:val="BodyText"/>
        <w:rPr>
          <w:sz w:val="22"/>
          <w:szCs w:val="22"/>
        </w:rPr>
      </w:pPr>
    </w:p>
    <w:p w14:paraId="1CB46BE1" w14:textId="220BC9DB" w:rsidR="00575B88" w:rsidRPr="000427F0" w:rsidRDefault="006276C5">
      <w:pPr>
        <w:pStyle w:val="ListParagraph"/>
        <w:numPr>
          <w:ilvl w:val="2"/>
          <w:numId w:val="3"/>
        </w:numPr>
        <w:tabs>
          <w:tab w:val="left" w:pos="1867"/>
        </w:tabs>
        <w:ind w:right="181" w:hanging="271"/>
      </w:pPr>
      <w:r w:rsidRPr="000427F0">
        <w:rPr>
          <w:b/>
        </w:rPr>
        <w:t xml:space="preserve">Terms of Payment Plans. </w:t>
      </w:r>
      <w:r w:rsidRPr="000427F0">
        <w:t>All payment plans shall be interest-free. Patients shall have the opportunity to negotiate the terms of the payment plan. If a hospital and Patient</w:t>
      </w:r>
      <w:r w:rsidR="00C371FA" w:rsidRPr="000427F0">
        <w:t xml:space="preserve"> or their identified financial responsibility representative </w:t>
      </w:r>
      <w:r w:rsidRPr="000427F0">
        <w:t>are unable to agree on the terms of the payment plan, the hospital shall extend a payment plan option under which the Patient may make a monthly payment of not more than ten percent (10%) of the Patient's monthly family income after excluding essential living expenses. "Essential living expenses" means expenses for any of the following: rent or house payment and maintenance, food and household supplies, utilities and telephone, clothing, medical and dental payments, insurance, school or child care, child or spousal support, transportation and auto expenses, including insurance, gas, and repairs, installment payments, laundry and cleaning, and other extraordinary</w:t>
      </w:r>
      <w:r w:rsidRPr="000427F0">
        <w:rPr>
          <w:spacing w:val="-3"/>
        </w:rPr>
        <w:t xml:space="preserve"> </w:t>
      </w:r>
      <w:r w:rsidRPr="000427F0">
        <w:t>expenses.</w:t>
      </w:r>
    </w:p>
    <w:p w14:paraId="2E33A749" w14:textId="77777777" w:rsidR="002F181A" w:rsidRPr="000427F0" w:rsidRDefault="002F181A">
      <w:pPr>
        <w:pStyle w:val="BodyText"/>
        <w:rPr>
          <w:sz w:val="22"/>
          <w:szCs w:val="22"/>
        </w:rPr>
      </w:pPr>
    </w:p>
    <w:p w14:paraId="72947977" w14:textId="07D2839C" w:rsidR="00575B88" w:rsidRPr="000427F0" w:rsidRDefault="006276C5" w:rsidP="00826CD2">
      <w:pPr>
        <w:pStyle w:val="ListParagraph"/>
        <w:numPr>
          <w:ilvl w:val="2"/>
          <w:numId w:val="3"/>
        </w:numPr>
        <w:tabs>
          <w:tab w:val="left" w:pos="1855"/>
        </w:tabs>
        <w:spacing w:before="1"/>
        <w:ind w:right="178" w:hanging="271"/>
      </w:pPr>
      <w:r w:rsidRPr="000427F0">
        <w:rPr>
          <w:b/>
        </w:rPr>
        <w:t>Declaring Payment Plan Inoperative</w:t>
      </w:r>
      <w:r w:rsidRPr="000427F0">
        <w:t xml:space="preserve">. An extended payment plan may be declared no longer operative after the Patient's failure to make all consecutive payments due during a ninety (90) calendar day period, starting with the first day that the Patient </w:t>
      </w:r>
      <w:r w:rsidR="00C371FA" w:rsidRPr="000427F0">
        <w:t xml:space="preserve">or their identified financial responsibility </w:t>
      </w:r>
      <w:r w:rsidRPr="000427F0">
        <w:t>misses a payment. Before declaring the extended payment plan no longer operative, the hospital or Collection Agency shall make a reasonable attempt to contact the Patient</w:t>
      </w:r>
      <w:r w:rsidR="00C371FA" w:rsidRPr="000427F0">
        <w:t xml:space="preserve"> or identified financial responsibility </w:t>
      </w:r>
      <w:r w:rsidR="00A5051C" w:rsidRPr="000427F0">
        <w:t>representative</w:t>
      </w:r>
      <w:r w:rsidRPr="000427F0">
        <w:t xml:space="preserve"> by phone and to give notice in writing at least sixty (60) calendar days after the first missed payment that the extended payment plan may become inoperative and that the Patient </w:t>
      </w:r>
      <w:r w:rsidR="00A5051C" w:rsidRPr="000427F0">
        <w:t xml:space="preserve">or their identified financial responsibility representative </w:t>
      </w:r>
      <w:r w:rsidRPr="000427F0">
        <w:t>has the opportunity to renegotiate the extended payment plan. Prior to the extended payment plan being declared inoperative, the hospital or Collection Agency shall attempt to renegotiate the terms of the defaulted extended payment plan, if requested by the Patient</w:t>
      </w:r>
      <w:r w:rsidR="00A5051C" w:rsidRPr="000427F0">
        <w:t xml:space="preserve"> or their identified financial responsibility representative</w:t>
      </w:r>
      <w:r w:rsidRPr="000427F0">
        <w:t>. The patient</w:t>
      </w:r>
      <w:r w:rsidR="00A5051C" w:rsidRPr="000427F0">
        <w:t xml:space="preserve"> or their financial responsibility representative</w:t>
      </w:r>
      <w:r w:rsidRPr="000427F0">
        <w:t xml:space="preserve"> shall be given at least thirty (30) calendar days, starting from the date the written notice of the missed payment was sent, to make a payment before the extended payment plan is declared inoperative. For purposes of this section, the notice and phone call to the Patient </w:t>
      </w:r>
      <w:r w:rsidR="00A5051C" w:rsidRPr="000427F0">
        <w:t xml:space="preserve">or their financial responsibility representative </w:t>
      </w:r>
      <w:r w:rsidRPr="000427F0">
        <w:t>may be made to the last known phone number and address of the Patient. After a payment plan is declared inoperative, the hospital or Collection Agency may commence collection activities in a manner consistent with this policy. If a payment plan is declared inoperative, and the patient has qualified for Financial Assistance, Hospital or Collection Agency shall limit the amount it seeks from the patient to the amount the patient was responsible to pay after any</w:t>
      </w:r>
      <w:r w:rsidRPr="000427F0">
        <w:rPr>
          <w:spacing w:val="-11"/>
        </w:rPr>
        <w:t xml:space="preserve"> </w:t>
      </w:r>
      <w:r w:rsidRPr="000427F0">
        <w:t>discounts.</w:t>
      </w:r>
    </w:p>
    <w:p w14:paraId="0C22CA46" w14:textId="77777777" w:rsidR="003E272B" w:rsidRPr="000427F0" w:rsidRDefault="003E272B" w:rsidP="003E272B">
      <w:pPr>
        <w:pStyle w:val="ListParagraph"/>
        <w:tabs>
          <w:tab w:val="left" w:pos="1855"/>
        </w:tabs>
        <w:spacing w:before="1"/>
        <w:ind w:left="880" w:right="178" w:firstLine="0"/>
        <w:jc w:val="center"/>
      </w:pPr>
    </w:p>
    <w:p w14:paraId="594115F9" w14:textId="77777777" w:rsidR="00C44B29" w:rsidRPr="000427F0" w:rsidRDefault="00C44B29" w:rsidP="003E272B">
      <w:pPr>
        <w:pStyle w:val="ListParagraph"/>
        <w:tabs>
          <w:tab w:val="left" w:pos="1855"/>
        </w:tabs>
        <w:spacing w:before="1"/>
        <w:ind w:left="880" w:right="178" w:firstLine="0"/>
        <w:jc w:val="center"/>
      </w:pPr>
    </w:p>
    <w:p w14:paraId="4504C69D" w14:textId="77777777" w:rsidR="00575B88" w:rsidRPr="000427F0" w:rsidRDefault="00575B88">
      <w:pPr>
        <w:pStyle w:val="BodyText"/>
        <w:rPr>
          <w:sz w:val="22"/>
          <w:szCs w:val="22"/>
        </w:rPr>
      </w:pPr>
    </w:p>
    <w:p w14:paraId="63443C97" w14:textId="4EEA3533" w:rsidR="00575B88" w:rsidRPr="000427F0" w:rsidRDefault="006276C5" w:rsidP="00C44B29">
      <w:pPr>
        <w:pStyle w:val="ListParagraph"/>
        <w:numPr>
          <w:ilvl w:val="0"/>
          <w:numId w:val="3"/>
        </w:numPr>
        <w:tabs>
          <w:tab w:val="left" w:pos="441"/>
        </w:tabs>
        <w:ind w:left="160" w:right="213" w:firstLine="0"/>
        <w:jc w:val="left"/>
      </w:pPr>
      <w:r w:rsidRPr="000427F0">
        <w:rPr>
          <w:b/>
        </w:rPr>
        <w:lastRenderedPageBreak/>
        <w:t>Collection Agencies</w:t>
      </w:r>
      <w:r w:rsidRPr="000427F0">
        <w:t>. Hospital may refer Patient accounts to a Collection Agency, subject to the following</w:t>
      </w:r>
      <w:r w:rsidRPr="000427F0">
        <w:rPr>
          <w:spacing w:val="-4"/>
        </w:rPr>
        <w:t xml:space="preserve"> </w:t>
      </w:r>
      <w:r w:rsidRPr="000427F0">
        <w:t>conditions:</w:t>
      </w:r>
    </w:p>
    <w:p w14:paraId="52B4ED6D" w14:textId="4A88B193" w:rsidR="00575B88" w:rsidRPr="000427F0" w:rsidRDefault="006276C5">
      <w:pPr>
        <w:pStyle w:val="ListParagraph"/>
        <w:numPr>
          <w:ilvl w:val="1"/>
          <w:numId w:val="3"/>
        </w:numPr>
        <w:tabs>
          <w:tab w:val="left" w:pos="1240"/>
        </w:tabs>
        <w:spacing w:before="80"/>
        <w:ind w:right="200"/>
      </w:pPr>
      <w:r w:rsidRPr="000427F0">
        <w:t xml:space="preserve">Before sending a Patient account to a Collection Agency, the Hospital shall send a Patient </w:t>
      </w:r>
      <w:r w:rsidR="00A5051C" w:rsidRPr="000427F0">
        <w:t xml:space="preserve">or their financial responsibility representative </w:t>
      </w:r>
      <w:r w:rsidRPr="000427F0">
        <w:t xml:space="preserve">the notice set forth in </w:t>
      </w:r>
      <w:r w:rsidRPr="000427F0">
        <w:rPr>
          <w:b/>
        </w:rPr>
        <w:t xml:space="preserve">Attachment A </w:t>
      </w:r>
      <w:r w:rsidRPr="000427F0">
        <w:t>(Notice of Assignment to Collection Agency).</w:t>
      </w:r>
    </w:p>
    <w:p w14:paraId="02055481" w14:textId="77777777" w:rsidR="00575B88" w:rsidRPr="000427F0" w:rsidRDefault="00575B88">
      <w:pPr>
        <w:pStyle w:val="BodyText"/>
        <w:rPr>
          <w:sz w:val="22"/>
          <w:szCs w:val="22"/>
        </w:rPr>
      </w:pPr>
    </w:p>
    <w:p w14:paraId="21878D8A" w14:textId="77777777" w:rsidR="00575B88" w:rsidRPr="000427F0" w:rsidRDefault="006276C5">
      <w:pPr>
        <w:pStyle w:val="ListParagraph"/>
        <w:numPr>
          <w:ilvl w:val="1"/>
          <w:numId w:val="3"/>
        </w:numPr>
        <w:tabs>
          <w:tab w:val="left" w:pos="1240"/>
        </w:tabs>
      </w:pPr>
      <w:r w:rsidRPr="000427F0">
        <w:t>The Collection Agency must have a written agreement with the</w:t>
      </w:r>
      <w:r w:rsidRPr="000427F0">
        <w:rPr>
          <w:spacing w:val="-28"/>
        </w:rPr>
        <w:t xml:space="preserve"> </w:t>
      </w:r>
      <w:r w:rsidRPr="000427F0">
        <w:t>hospital.</w:t>
      </w:r>
    </w:p>
    <w:p w14:paraId="684DB535" w14:textId="77777777" w:rsidR="00575B88" w:rsidRPr="000427F0" w:rsidRDefault="00575B88">
      <w:pPr>
        <w:pStyle w:val="BodyText"/>
        <w:rPr>
          <w:sz w:val="22"/>
          <w:szCs w:val="22"/>
        </w:rPr>
      </w:pPr>
    </w:p>
    <w:p w14:paraId="082DAD71" w14:textId="2DC1098B" w:rsidR="00575B88" w:rsidRPr="000427F0" w:rsidRDefault="006276C5">
      <w:pPr>
        <w:pStyle w:val="ListParagraph"/>
        <w:numPr>
          <w:ilvl w:val="1"/>
          <w:numId w:val="3"/>
        </w:numPr>
        <w:tabs>
          <w:tab w:val="left" w:pos="1240"/>
        </w:tabs>
        <w:ind w:right="321"/>
      </w:pPr>
      <w:r w:rsidRPr="000427F0">
        <w:t xml:space="preserve">Hospital's written agreement with the Collection Agency must provide that the Collection Agency's performance of its functions shall adhere to </w:t>
      </w:r>
      <w:r w:rsidR="00295721" w:rsidRPr="000427F0">
        <w:t>Vista del Mar Behavioral Hospital’s</w:t>
      </w:r>
      <w:r w:rsidRPr="000427F0">
        <w:t xml:space="preserve"> mission, vision, core values, the terms of the Policy on Financial Assistance for </w:t>
      </w:r>
      <w:r w:rsidR="00295721" w:rsidRPr="000427F0">
        <w:t xml:space="preserve">Vista del Mar Behavioral Hospital’s </w:t>
      </w:r>
      <w:r w:rsidRPr="000427F0">
        <w:t>(Charity Care), this policy, and the Hospital Fair Pricing Act, Health and Safety Code section 127400 through</w:t>
      </w:r>
      <w:r w:rsidRPr="000427F0">
        <w:rPr>
          <w:spacing w:val="-5"/>
        </w:rPr>
        <w:t xml:space="preserve"> </w:t>
      </w:r>
      <w:r w:rsidRPr="000427F0">
        <w:t>127446.</w:t>
      </w:r>
    </w:p>
    <w:p w14:paraId="10535511" w14:textId="77777777" w:rsidR="00575B88" w:rsidRPr="000427F0" w:rsidRDefault="006276C5">
      <w:pPr>
        <w:pStyle w:val="ListParagraph"/>
        <w:numPr>
          <w:ilvl w:val="1"/>
          <w:numId w:val="3"/>
        </w:numPr>
        <w:tabs>
          <w:tab w:val="left" w:pos="1240"/>
        </w:tabs>
        <w:spacing w:before="160"/>
        <w:ind w:right="1637"/>
      </w:pPr>
      <w:r w:rsidRPr="000427F0">
        <w:t>The Collection Agency must agree that it will not engage in any Extraordinary Collection Actions to collect a Patient</w:t>
      </w:r>
      <w:r w:rsidRPr="000427F0">
        <w:rPr>
          <w:spacing w:val="-10"/>
        </w:rPr>
        <w:t xml:space="preserve"> </w:t>
      </w:r>
      <w:r w:rsidRPr="000427F0">
        <w:t>debt.</w:t>
      </w:r>
    </w:p>
    <w:p w14:paraId="67F3224C" w14:textId="77777777" w:rsidR="00575B88" w:rsidRPr="000427F0" w:rsidRDefault="00575B88">
      <w:pPr>
        <w:pStyle w:val="BodyText"/>
        <w:rPr>
          <w:sz w:val="22"/>
          <w:szCs w:val="22"/>
        </w:rPr>
      </w:pPr>
    </w:p>
    <w:p w14:paraId="7577B57E" w14:textId="77777777" w:rsidR="00575B88" w:rsidRPr="000427F0" w:rsidRDefault="006276C5">
      <w:pPr>
        <w:pStyle w:val="ListParagraph"/>
        <w:numPr>
          <w:ilvl w:val="1"/>
          <w:numId w:val="3"/>
        </w:numPr>
        <w:tabs>
          <w:tab w:val="left" w:pos="1240"/>
        </w:tabs>
        <w:spacing w:before="157"/>
        <w:ind w:right="493"/>
      </w:pPr>
      <w:r w:rsidRPr="000427F0">
        <w:t>Hospital must maintain ownership of the debt (i.e., the debt is not "sold" to the Collection</w:t>
      </w:r>
      <w:r w:rsidRPr="000427F0">
        <w:rPr>
          <w:spacing w:val="-2"/>
        </w:rPr>
        <w:t xml:space="preserve"> </w:t>
      </w:r>
      <w:r w:rsidRPr="000427F0">
        <w:t>Agency).</w:t>
      </w:r>
    </w:p>
    <w:p w14:paraId="55A33B66" w14:textId="0BDEB185" w:rsidR="00575B88" w:rsidRPr="000427F0" w:rsidRDefault="006276C5" w:rsidP="002F181A">
      <w:pPr>
        <w:pStyle w:val="ListParagraph"/>
        <w:numPr>
          <w:ilvl w:val="1"/>
          <w:numId w:val="3"/>
        </w:numPr>
        <w:tabs>
          <w:tab w:val="left" w:pos="1240"/>
        </w:tabs>
        <w:spacing w:before="160"/>
        <w:ind w:right="366"/>
      </w:pPr>
      <w:r w:rsidRPr="000427F0">
        <w:t xml:space="preserve">The Collection Agency must have processes in place to identify Patients who may qualify for Financial Assistance, communicate the availability and details of the Policy on Financial Assistance for </w:t>
      </w:r>
      <w:r w:rsidR="00295721" w:rsidRPr="000427F0">
        <w:t>Vista del Mar Behavioral Hospital’s</w:t>
      </w:r>
      <w:r w:rsidRPr="000427F0">
        <w:t xml:space="preserve"> (Charity Care) to these patients, and refer patients who are seeking Financial Assistance back to the hospital's patient financial services at </w:t>
      </w:r>
      <w:r w:rsidR="00295721" w:rsidRPr="000427F0">
        <w:t>805-653-6434</w:t>
      </w:r>
      <w:r w:rsidRPr="000427F0">
        <w:t xml:space="preserve"> or at </w:t>
      </w:r>
      <w:hyperlink r:id="rId8" w:history="1">
        <w:r w:rsidR="00B35377" w:rsidRPr="000427F0">
          <w:rPr>
            <w:rStyle w:val="Hyperlink"/>
          </w:rPr>
          <w:t>avm.bo@aurorabehavioral.com</w:t>
        </w:r>
      </w:hyperlink>
      <w:r w:rsidR="00B35377" w:rsidRPr="000427F0">
        <w:t xml:space="preserve">. </w:t>
      </w:r>
      <w:r w:rsidRPr="000427F0">
        <w:t>The Collection Agency shall not seek any payment from a Patient who has submitted an application for Financial Assistance and shall return any amount received from the Patient before or during the time the patient's application is</w:t>
      </w:r>
      <w:r w:rsidRPr="000427F0">
        <w:rPr>
          <w:spacing w:val="-7"/>
        </w:rPr>
        <w:t xml:space="preserve"> </w:t>
      </w:r>
      <w:r w:rsidRPr="000427F0">
        <w:t>pending.</w:t>
      </w:r>
    </w:p>
    <w:p w14:paraId="7EF0BC3A" w14:textId="624CE42B" w:rsidR="00575B88" w:rsidRPr="000427F0" w:rsidRDefault="00826CD2" w:rsidP="003C04FF">
      <w:pPr>
        <w:pStyle w:val="ListParagraph"/>
        <w:numPr>
          <w:ilvl w:val="1"/>
          <w:numId w:val="3"/>
        </w:numPr>
        <w:tabs>
          <w:tab w:val="left" w:pos="1240"/>
        </w:tabs>
        <w:spacing w:before="159"/>
        <w:ind w:right="372"/>
      </w:pPr>
      <w:r w:rsidRPr="000427F0">
        <w:t xml:space="preserve"> </w:t>
      </w:r>
      <w:r w:rsidR="006276C5" w:rsidRPr="000427F0">
        <w:t>All Third-Party Payers must have been properly billed, payment from a Third-Party Payer must no longer be pending, and the remaining debt</w:t>
      </w:r>
      <w:r w:rsidR="006276C5" w:rsidRPr="000427F0">
        <w:rPr>
          <w:spacing w:val="-30"/>
        </w:rPr>
        <w:t xml:space="preserve"> </w:t>
      </w:r>
      <w:r w:rsidR="006276C5" w:rsidRPr="000427F0">
        <w:t>must</w:t>
      </w:r>
      <w:r w:rsidR="003C04FF" w:rsidRPr="000427F0">
        <w:t xml:space="preserve"> </w:t>
      </w:r>
      <w:r w:rsidR="006276C5" w:rsidRPr="000427F0">
        <w:t>be the financial responsibility of the Patient. A Collection Agency shall not bill a Patient for any amount that a Third-Party Payer is obligated to pay.</w:t>
      </w:r>
    </w:p>
    <w:p w14:paraId="5336A1CD" w14:textId="4820C659" w:rsidR="00575B88" w:rsidRPr="000427F0" w:rsidRDefault="006276C5">
      <w:pPr>
        <w:pStyle w:val="ListParagraph"/>
        <w:numPr>
          <w:ilvl w:val="1"/>
          <w:numId w:val="3"/>
        </w:numPr>
        <w:tabs>
          <w:tab w:val="left" w:pos="1306"/>
          <w:tab w:val="left" w:pos="1307"/>
        </w:tabs>
        <w:ind w:right="771"/>
      </w:pPr>
      <w:r w:rsidRPr="000427F0">
        <w:t xml:space="preserve">The Collection Agency must send every Patient a copy of the Notice of Rights (see </w:t>
      </w:r>
      <w:r w:rsidRPr="000427F0">
        <w:rPr>
          <w:b/>
        </w:rPr>
        <w:t>Attachment</w:t>
      </w:r>
      <w:r w:rsidRPr="000427F0">
        <w:rPr>
          <w:b/>
          <w:spacing w:val="-1"/>
        </w:rPr>
        <w:t xml:space="preserve"> </w:t>
      </w:r>
      <w:r w:rsidRPr="000427F0">
        <w:rPr>
          <w:b/>
        </w:rPr>
        <w:t>B</w:t>
      </w:r>
      <w:r w:rsidRPr="000427F0">
        <w:t>).</w:t>
      </w:r>
    </w:p>
    <w:p w14:paraId="3B9F3EA2" w14:textId="77777777" w:rsidR="00575B88" w:rsidRPr="000427F0" w:rsidRDefault="006276C5">
      <w:pPr>
        <w:pStyle w:val="ListParagraph"/>
        <w:numPr>
          <w:ilvl w:val="1"/>
          <w:numId w:val="3"/>
        </w:numPr>
        <w:tabs>
          <w:tab w:val="left" w:pos="1240"/>
        </w:tabs>
        <w:spacing w:before="157"/>
        <w:ind w:right="519"/>
      </w:pPr>
      <w:r w:rsidRPr="000427F0">
        <w:t>At least one hundred-twenty (120) calendar days must have passed since the hospital sent the initial bill to the Patient on the</w:t>
      </w:r>
      <w:r w:rsidRPr="000427F0">
        <w:rPr>
          <w:spacing w:val="-8"/>
        </w:rPr>
        <w:t xml:space="preserve"> </w:t>
      </w:r>
      <w:r w:rsidRPr="000427F0">
        <w:t>account.</w:t>
      </w:r>
    </w:p>
    <w:p w14:paraId="19D34CC6" w14:textId="77777777" w:rsidR="00575B88" w:rsidRDefault="006276C5">
      <w:pPr>
        <w:pStyle w:val="ListParagraph"/>
        <w:numPr>
          <w:ilvl w:val="1"/>
          <w:numId w:val="3"/>
        </w:numPr>
        <w:tabs>
          <w:tab w:val="left" w:pos="1307"/>
        </w:tabs>
        <w:spacing w:before="160"/>
        <w:ind w:right="798"/>
      </w:pPr>
      <w:r w:rsidRPr="000427F0">
        <w:t>The Patient is not negotiating a payment plan or making regular partial payments of a reasonable</w:t>
      </w:r>
      <w:r w:rsidRPr="000427F0">
        <w:rPr>
          <w:spacing w:val="-3"/>
        </w:rPr>
        <w:t xml:space="preserve"> </w:t>
      </w:r>
      <w:r w:rsidRPr="000427F0">
        <w:t>amount.</w:t>
      </w:r>
    </w:p>
    <w:p w14:paraId="6765362E" w14:textId="55EB32D3" w:rsidR="009A148D" w:rsidRPr="000427F0" w:rsidRDefault="00983C38">
      <w:pPr>
        <w:pStyle w:val="ListParagraph"/>
        <w:numPr>
          <w:ilvl w:val="1"/>
          <w:numId w:val="3"/>
        </w:numPr>
        <w:tabs>
          <w:tab w:val="left" w:pos="1307"/>
        </w:tabs>
        <w:spacing w:before="160"/>
        <w:ind w:right="798"/>
      </w:pPr>
      <w:r>
        <w:t xml:space="preserve">When all reasonable billing and collection efforts have been made and no response is received from the patient, the account is classified as potential bad debt. At that time, the account is reviewed by the Chief Financial Officer (CFO) or designee. Upon CFO authorization, the account is formally advanced to the hospital’s contracted collections agency. </w:t>
      </w:r>
    </w:p>
    <w:p w14:paraId="6DB630F7" w14:textId="77777777" w:rsidR="001E10C2" w:rsidRPr="000427F0" w:rsidRDefault="001E10C2" w:rsidP="001E10C2">
      <w:pPr>
        <w:pStyle w:val="ListParagraph"/>
      </w:pPr>
    </w:p>
    <w:p w14:paraId="3ED9C83A" w14:textId="77777777" w:rsidR="00575B88" w:rsidRPr="000427F0" w:rsidRDefault="006276C5">
      <w:pPr>
        <w:pStyle w:val="ListParagraph"/>
        <w:numPr>
          <w:ilvl w:val="0"/>
          <w:numId w:val="3"/>
        </w:numPr>
        <w:tabs>
          <w:tab w:val="left" w:pos="480"/>
        </w:tabs>
        <w:spacing w:before="80"/>
        <w:ind w:left="520" w:right="183"/>
        <w:jc w:val="left"/>
      </w:pPr>
      <w:r w:rsidRPr="000427F0">
        <w:rPr>
          <w:b/>
        </w:rPr>
        <w:t>Third-Party Liability</w:t>
      </w:r>
      <w:r w:rsidRPr="000427F0">
        <w:t xml:space="preserve">. Nothing in this policy precludes hospital affiliates or outside collection agencies from pursuing third-party liability in a manner consistent with the Hospital Third </w:t>
      </w:r>
      <w:r w:rsidRPr="000427F0">
        <w:lastRenderedPageBreak/>
        <w:t>Party Lien</w:t>
      </w:r>
      <w:r w:rsidRPr="000427F0">
        <w:rPr>
          <w:spacing w:val="-2"/>
        </w:rPr>
        <w:t xml:space="preserve"> </w:t>
      </w:r>
      <w:r w:rsidRPr="000427F0">
        <w:t>Policy.</w:t>
      </w:r>
    </w:p>
    <w:p w14:paraId="43E33981" w14:textId="77777777" w:rsidR="00575B88" w:rsidRPr="000427F0" w:rsidRDefault="00575B88">
      <w:pPr>
        <w:pStyle w:val="BodyText"/>
        <w:rPr>
          <w:sz w:val="22"/>
          <w:szCs w:val="22"/>
        </w:rPr>
      </w:pPr>
    </w:p>
    <w:p w14:paraId="610EF455" w14:textId="77777777" w:rsidR="00826CD2" w:rsidRPr="000427F0" w:rsidRDefault="00826CD2">
      <w:pPr>
        <w:pStyle w:val="BodyText"/>
        <w:rPr>
          <w:sz w:val="22"/>
          <w:szCs w:val="22"/>
        </w:rPr>
      </w:pPr>
    </w:p>
    <w:p w14:paraId="0F1462EB" w14:textId="77777777" w:rsidR="00826CD2" w:rsidRPr="000427F0" w:rsidRDefault="00826CD2">
      <w:pPr>
        <w:pStyle w:val="BodyText"/>
        <w:rPr>
          <w:sz w:val="22"/>
          <w:szCs w:val="22"/>
        </w:rPr>
      </w:pPr>
    </w:p>
    <w:p w14:paraId="3E18F466" w14:textId="77777777" w:rsidR="00C44B29" w:rsidRPr="000427F0" w:rsidRDefault="00C44B29">
      <w:pPr>
        <w:pStyle w:val="Heading1"/>
        <w:rPr>
          <w:sz w:val="22"/>
          <w:szCs w:val="22"/>
        </w:rPr>
      </w:pPr>
    </w:p>
    <w:p w14:paraId="50D8F131" w14:textId="2F1E7270" w:rsidR="00575B88" w:rsidRPr="000427F0" w:rsidRDefault="009C3163">
      <w:pPr>
        <w:pStyle w:val="Heading1"/>
        <w:rPr>
          <w:sz w:val="22"/>
          <w:szCs w:val="22"/>
        </w:rPr>
      </w:pPr>
      <w:r w:rsidRPr="000427F0">
        <w:rPr>
          <w:sz w:val="22"/>
          <w:szCs w:val="22"/>
        </w:rPr>
        <w:t>R</w:t>
      </w:r>
      <w:r w:rsidR="006276C5" w:rsidRPr="000427F0">
        <w:rPr>
          <w:sz w:val="22"/>
          <w:szCs w:val="22"/>
        </w:rPr>
        <w:t>EFERENCES</w:t>
      </w:r>
    </w:p>
    <w:p w14:paraId="2DA9D412" w14:textId="77777777" w:rsidR="00575B88" w:rsidRPr="000427F0" w:rsidRDefault="00575B88">
      <w:pPr>
        <w:pStyle w:val="BodyText"/>
        <w:rPr>
          <w:b/>
          <w:sz w:val="22"/>
          <w:szCs w:val="22"/>
        </w:rPr>
      </w:pPr>
    </w:p>
    <w:p w14:paraId="57DBAECB" w14:textId="6AF82E8C" w:rsidR="00575B88" w:rsidRPr="000427F0" w:rsidRDefault="006276C5" w:rsidP="008E4CC6">
      <w:pPr>
        <w:pStyle w:val="BodyText"/>
        <w:spacing w:line="480" w:lineRule="auto"/>
        <w:ind w:left="160" w:right="2181"/>
        <w:rPr>
          <w:sz w:val="22"/>
          <w:szCs w:val="22"/>
        </w:rPr>
      </w:pPr>
      <w:r w:rsidRPr="000427F0">
        <w:rPr>
          <w:sz w:val="22"/>
          <w:szCs w:val="22"/>
        </w:rPr>
        <w:t>26 Code of Federal Regulations 1.501(r)-1 through 1.501(r)-7 California Health and Safety Code sections 124700 through 127446 22 California Code of Regulations sections 96051 through 96051.37</w:t>
      </w:r>
      <w:r w:rsidRPr="000427F0">
        <w:rPr>
          <w:color w:val="0562C1"/>
          <w:sz w:val="22"/>
          <w:szCs w:val="22"/>
          <w:u w:val="single" w:color="0562C1"/>
        </w:rPr>
        <w:t xml:space="preserve"> </w:t>
      </w:r>
      <w:r w:rsidRPr="000427F0">
        <w:rPr>
          <w:sz w:val="22"/>
          <w:szCs w:val="22"/>
        </w:rPr>
        <w:t>Federal IDR Portal</w:t>
      </w:r>
    </w:p>
    <w:p w14:paraId="21CD8A20" w14:textId="77777777" w:rsidR="00575B88" w:rsidRPr="000427F0" w:rsidRDefault="006276C5">
      <w:pPr>
        <w:pStyle w:val="BodyText"/>
        <w:spacing w:before="92"/>
        <w:ind w:left="160"/>
        <w:rPr>
          <w:sz w:val="22"/>
          <w:szCs w:val="22"/>
        </w:rPr>
      </w:pPr>
      <w:r w:rsidRPr="000427F0">
        <w:rPr>
          <w:sz w:val="22"/>
          <w:szCs w:val="22"/>
        </w:rPr>
        <w:t>Internal Revenue Code section 501(r)</w:t>
      </w:r>
    </w:p>
    <w:p w14:paraId="6538A213" w14:textId="77777777" w:rsidR="00575B88" w:rsidRPr="000427F0" w:rsidRDefault="00575B88">
      <w:pPr>
        <w:pStyle w:val="BodyText"/>
        <w:rPr>
          <w:sz w:val="22"/>
          <w:szCs w:val="22"/>
        </w:rPr>
      </w:pPr>
    </w:p>
    <w:p w14:paraId="48AE9270" w14:textId="1B3A3872" w:rsidR="00575B88" w:rsidRPr="000427F0" w:rsidRDefault="006276C5">
      <w:pPr>
        <w:pStyle w:val="BodyText"/>
        <w:ind w:left="160"/>
        <w:rPr>
          <w:sz w:val="22"/>
          <w:szCs w:val="22"/>
        </w:rPr>
      </w:pPr>
      <w:r w:rsidRPr="000427F0">
        <w:rPr>
          <w:color w:val="0562C1"/>
          <w:sz w:val="22"/>
          <w:szCs w:val="22"/>
          <w:u w:val="single" w:color="0562C1"/>
        </w:rPr>
        <w:t xml:space="preserve">Charity Care and </w:t>
      </w:r>
      <w:proofErr w:type="gramStart"/>
      <w:r w:rsidRPr="000427F0">
        <w:rPr>
          <w:color w:val="0562C1"/>
          <w:sz w:val="22"/>
          <w:szCs w:val="22"/>
          <w:u w:val="single" w:color="0562C1"/>
        </w:rPr>
        <w:t>Low Income</w:t>
      </w:r>
      <w:proofErr w:type="gramEnd"/>
      <w:r w:rsidRPr="000427F0">
        <w:rPr>
          <w:color w:val="0562C1"/>
          <w:sz w:val="22"/>
          <w:szCs w:val="22"/>
          <w:u w:val="single" w:color="0562C1"/>
        </w:rPr>
        <w:t xml:space="preserve"> Uninsured Policy</w:t>
      </w:r>
    </w:p>
    <w:p w14:paraId="6C349CDD" w14:textId="77777777" w:rsidR="00575B88" w:rsidRPr="000427F0" w:rsidRDefault="00575B88">
      <w:pPr>
        <w:pStyle w:val="BodyText"/>
        <w:rPr>
          <w:sz w:val="22"/>
          <w:szCs w:val="22"/>
        </w:rPr>
      </w:pPr>
    </w:p>
    <w:p w14:paraId="3972C3BF" w14:textId="2D152A8D" w:rsidR="00575B88" w:rsidRPr="000427F0" w:rsidRDefault="006276C5">
      <w:pPr>
        <w:pStyle w:val="BodyText"/>
        <w:spacing w:before="92"/>
        <w:ind w:left="160"/>
        <w:rPr>
          <w:sz w:val="22"/>
          <w:szCs w:val="22"/>
        </w:rPr>
      </w:pPr>
      <w:r w:rsidRPr="000427F0">
        <w:rPr>
          <w:color w:val="0562C1"/>
          <w:sz w:val="22"/>
          <w:szCs w:val="22"/>
          <w:u w:val="single" w:color="0562C1"/>
        </w:rPr>
        <w:t>Policy on Financial Assistance for Charity Care</w:t>
      </w:r>
    </w:p>
    <w:p w14:paraId="02CC3ACD" w14:textId="77777777" w:rsidR="00575B88" w:rsidRPr="000427F0" w:rsidRDefault="00575B88">
      <w:pPr>
        <w:pStyle w:val="BodyText"/>
        <w:rPr>
          <w:sz w:val="22"/>
          <w:szCs w:val="22"/>
        </w:rPr>
      </w:pPr>
    </w:p>
    <w:p w14:paraId="6FF877BA" w14:textId="77777777" w:rsidR="00575B88" w:rsidRPr="000427F0" w:rsidRDefault="006276C5">
      <w:pPr>
        <w:pStyle w:val="BodyText"/>
        <w:spacing w:before="92"/>
        <w:ind w:left="160"/>
        <w:rPr>
          <w:sz w:val="22"/>
          <w:szCs w:val="22"/>
        </w:rPr>
      </w:pPr>
      <w:r w:rsidRPr="000427F0">
        <w:rPr>
          <w:color w:val="0562C1"/>
          <w:sz w:val="22"/>
          <w:szCs w:val="22"/>
          <w:u w:val="single" w:color="0562C1"/>
        </w:rPr>
        <w:t>Policy for Initiation of Litigation or Arbitration Involving Third Party Payers</w:t>
      </w:r>
    </w:p>
    <w:p w14:paraId="2A160FB0" w14:textId="77777777" w:rsidR="00575B88" w:rsidRPr="000427F0" w:rsidRDefault="00575B88">
      <w:pPr>
        <w:pStyle w:val="BodyText"/>
        <w:rPr>
          <w:sz w:val="22"/>
          <w:szCs w:val="22"/>
        </w:rPr>
      </w:pPr>
    </w:p>
    <w:p w14:paraId="2B6499BF" w14:textId="77777777" w:rsidR="00575B88" w:rsidRPr="000427F0" w:rsidRDefault="006276C5">
      <w:pPr>
        <w:pStyle w:val="BodyText"/>
        <w:spacing w:before="92"/>
        <w:ind w:left="160"/>
        <w:rPr>
          <w:sz w:val="22"/>
          <w:szCs w:val="22"/>
        </w:rPr>
      </w:pPr>
      <w:r w:rsidRPr="000427F0">
        <w:rPr>
          <w:sz w:val="22"/>
          <w:szCs w:val="22"/>
        </w:rPr>
        <w:t>ATTACHMENTS</w:t>
      </w:r>
    </w:p>
    <w:p w14:paraId="4D6B00D0" w14:textId="77777777" w:rsidR="00575B88" w:rsidRPr="000427F0" w:rsidRDefault="00575B88">
      <w:pPr>
        <w:pStyle w:val="BodyText"/>
        <w:rPr>
          <w:sz w:val="22"/>
          <w:szCs w:val="22"/>
        </w:rPr>
      </w:pPr>
    </w:p>
    <w:p w14:paraId="1D0B0FE5" w14:textId="77777777" w:rsidR="00575B88" w:rsidRPr="000427F0" w:rsidRDefault="006276C5">
      <w:pPr>
        <w:pStyle w:val="BodyText"/>
        <w:ind w:left="160"/>
        <w:rPr>
          <w:sz w:val="22"/>
          <w:szCs w:val="22"/>
        </w:rPr>
      </w:pPr>
      <w:r w:rsidRPr="000427F0">
        <w:rPr>
          <w:color w:val="0562C1"/>
          <w:sz w:val="22"/>
          <w:szCs w:val="22"/>
        </w:rPr>
        <w:t>Attachment A: Notice of Assignment to Collection Agency</w:t>
      </w:r>
    </w:p>
    <w:p w14:paraId="4C6D7FFC" w14:textId="77777777" w:rsidR="00575B88" w:rsidRPr="000427F0" w:rsidRDefault="00575B88">
      <w:pPr>
        <w:pStyle w:val="BodyText"/>
        <w:rPr>
          <w:sz w:val="22"/>
          <w:szCs w:val="22"/>
        </w:rPr>
      </w:pPr>
    </w:p>
    <w:p w14:paraId="1FD3BE71" w14:textId="77777777" w:rsidR="00575B88" w:rsidRPr="000427F0" w:rsidRDefault="006276C5">
      <w:pPr>
        <w:pStyle w:val="BodyText"/>
        <w:spacing w:before="93"/>
        <w:ind w:left="160"/>
        <w:rPr>
          <w:sz w:val="22"/>
          <w:szCs w:val="22"/>
        </w:rPr>
      </w:pPr>
      <w:r w:rsidRPr="000427F0">
        <w:rPr>
          <w:color w:val="0562C1"/>
          <w:sz w:val="22"/>
          <w:szCs w:val="22"/>
        </w:rPr>
        <w:t>Attachment B: Notice of Rights</w:t>
      </w:r>
    </w:p>
    <w:p w14:paraId="193DAB00" w14:textId="77777777" w:rsidR="00575B88" w:rsidRPr="000427F0" w:rsidRDefault="00575B88">
      <w:pPr>
        <w:sectPr w:rsidR="00575B88" w:rsidRPr="000427F0" w:rsidSect="003E272B">
          <w:headerReference w:type="default" r:id="rId9"/>
          <w:footerReference w:type="default" r:id="rId10"/>
          <w:pgSz w:w="12240" w:h="15840"/>
          <w:pgMar w:top="1360" w:right="1320" w:bottom="280" w:left="1340" w:header="288" w:footer="720" w:gutter="0"/>
          <w:cols w:space="720"/>
          <w:docGrid w:linePitch="299"/>
        </w:sectPr>
      </w:pPr>
    </w:p>
    <w:p w14:paraId="6DD5F072" w14:textId="77777777" w:rsidR="00575B88" w:rsidRPr="000427F0" w:rsidRDefault="006276C5">
      <w:pPr>
        <w:spacing w:before="80"/>
        <w:ind w:left="2505" w:right="2522"/>
        <w:jc w:val="center"/>
        <w:rPr>
          <w:b/>
        </w:rPr>
      </w:pPr>
      <w:r w:rsidRPr="000427F0">
        <w:rPr>
          <w:b/>
        </w:rPr>
        <w:lastRenderedPageBreak/>
        <w:t>Attachment A</w:t>
      </w:r>
    </w:p>
    <w:p w14:paraId="28265514" w14:textId="77777777" w:rsidR="00575B88" w:rsidRPr="000427F0" w:rsidRDefault="006276C5">
      <w:pPr>
        <w:spacing w:before="179"/>
        <w:ind w:left="2505" w:right="2523"/>
        <w:jc w:val="center"/>
        <w:rPr>
          <w:b/>
        </w:rPr>
      </w:pPr>
      <w:r w:rsidRPr="000427F0">
        <w:rPr>
          <w:b/>
          <w:u w:val="thick"/>
        </w:rPr>
        <w:t>Notice of Assignment to Collection Agency</w:t>
      </w:r>
    </w:p>
    <w:p w14:paraId="422E92EF" w14:textId="77777777" w:rsidR="00575B88" w:rsidRPr="000427F0" w:rsidRDefault="006276C5">
      <w:pPr>
        <w:tabs>
          <w:tab w:val="left" w:pos="3263"/>
        </w:tabs>
        <w:spacing w:before="93"/>
        <w:ind w:left="100"/>
      </w:pPr>
      <w:r w:rsidRPr="000427F0">
        <w:t>Patient</w:t>
      </w:r>
      <w:r w:rsidRPr="000427F0">
        <w:rPr>
          <w:spacing w:val="-4"/>
        </w:rPr>
        <w:t xml:space="preserve"> </w:t>
      </w:r>
      <w:r w:rsidRPr="000427F0">
        <w:t>Name:</w:t>
      </w:r>
      <w:r w:rsidRPr="000427F0">
        <w:rPr>
          <w:u w:val="single"/>
        </w:rPr>
        <w:t xml:space="preserve"> </w:t>
      </w:r>
      <w:r w:rsidRPr="000427F0">
        <w:rPr>
          <w:u w:val="single"/>
        </w:rPr>
        <w:tab/>
      </w:r>
    </w:p>
    <w:p w14:paraId="0FC7A2AF" w14:textId="77777777" w:rsidR="00575B88" w:rsidRPr="000427F0" w:rsidRDefault="00575B88">
      <w:pPr>
        <w:pStyle w:val="BodyText"/>
        <w:spacing w:before="6"/>
        <w:rPr>
          <w:sz w:val="22"/>
          <w:szCs w:val="22"/>
        </w:rPr>
      </w:pPr>
    </w:p>
    <w:p w14:paraId="78B8CE77" w14:textId="77777777" w:rsidR="00575B88" w:rsidRPr="000427F0" w:rsidRDefault="006276C5">
      <w:pPr>
        <w:tabs>
          <w:tab w:val="left" w:pos="3311"/>
        </w:tabs>
        <w:spacing w:before="94"/>
        <w:ind w:left="100"/>
      </w:pPr>
      <w:r w:rsidRPr="000427F0">
        <w:t>Date(s) of</w:t>
      </w:r>
      <w:r w:rsidRPr="000427F0">
        <w:rPr>
          <w:spacing w:val="-5"/>
        </w:rPr>
        <w:t xml:space="preserve"> </w:t>
      </w:r>
      <w:r w:rsidRPr="000427F0">
        <w:t>Services:</w:t>
      </w:r>
      <w:r w:rsidRPr="000427F0">
        <w:rPr>
          <w:u w:val="single"/>
        </w:rPr>
        <w:t xml:space="preserve"> </w:t>
      </w:r>
      <w:r w:rsidRPr="000427F0">
        <w:rPr>
          <w:u w:val="single"/>
        </w:rPr>
        <w:tab/>
      </w:r>
    </w:p>
    <w:p w14:paraId="64D5A297" w14:textId="77777777" w:rsidR="00575B88" w:rsidRPr="000427F0" w:rsidRDefault="00575B88">
      <w:pPr>
        <w:pStyle w:val="BodyText"/>
        <w:spacing w:before="6"/>
        <w:rPr>
          <w:sz w:val="22"/>
          <w:szCs w:val="22"/>
        </w:rPr>
      </w:pPr>
    </w:p>
    <w:p w14:paraId="72CB6254" w14:textId="77777777" w:rsidR="00575B88" w:rsidRPr="000427F0" w:rsidRDefault="006276C5">
      <w:pPr>
        <w:tabs>
          <w:tab w:val="left" w:pos="3580"/>
        </w:tabs>
        <w:spacing w:before="93"/>
        <w:ind w:left="100"/>
      </w:pPr>
      <w:r w:rsidRPr="000427F0">
        <w:t>Patient Account</w:t>
      </w:r>
      <w:r w:rsidRPr="000427F0">
        <w:rPr>
          <w:spacing w:val="-10"/>
        </w:rPr>
        <w:t xml:space="preserve"> </w:t>
      </w:r>
      <w:r w:rsidRPr="000427F0">
        <w:t>Number:</w:t>
      </w:r>
      <w:r w:rsidRPr="000427F0">
        <w:rPr>
          <w:u w:val="single"/>
        </w:rPr>
        <w:t xml:space="preserve"> </w:t>
      </w:r>
      <w:r w:rsidRPr="000427F0">
        <w:rPr>
          <w:u w:val="single"/>
        </w:rPr>
        <w:tab/>
      </w:r>
    </w:p>
    <w:p w14:paraId="7F882ACC" w14:textId="77777777" w:rsidR="00575B88" w:rsidRPr="000427F0" w:rsidRDefault="00575B88">
      <w:pPr>
        <w:pStyle w:val="BodyText"/>
        <w:spacing w:before="1"/>
        <w:rPr>
          <w:sz w:val="22"/>
          <w:szCs w:val="22"/>
        </w:rPr>
      </w:pPr>
    </w:p>
    <w:p w14:paraId="67C4E19E" w14:textId="7642D080" w:rsidR="001E10C2" w:rsidRPr="000427F0" w:rsidRDefault="006276C5">
      <w:pPr>
        <w:tabs>
          <w:tab w:val="left" w:pos="3323"/>
          <w:tab w:val="left" w:pos="3390"/>
        </w:tabs>
        <w:spacing w:before="94" w:line="484" w:lineRule="auto"/>
        <w:ind w:left="100" w:right="6110"/>
        <w:rPr>
          <w:u w:val="single"/>
        </w:rPr>
      </w:pPr>
      <w:r w:rsidRPr="000427F0">
        <w:t>Date of</w:t>
      </w:r>
      <w:r w:rsidRPr="000427F0">
        <w:rPr>
          <w:spacing w:val="-4"/>
        </w:rPr>
        <w:t xml:space="preserve"> </w:t>
      </w:r>
      <w:r w:rsidRPr="000427F0">
        <w:t>Initial</w:t>
      </w:r>
      <w:r w:rsidRPr="000427F0">
        <w:rPr>
          <w:spacing w:val="-2"/>
        </w:rPr>
        <w:t xml:space="preserve"> </w:t>
      </w:r>
      <w:r w:rsidRPr="000427F0">
        <w:t>Bill</w:t>
      </w:r>
      <w:r w:rsidR="001E10C2" w:rsidRPr="000427F0">
        <w:t>______________</w:t>
      </w:r>
    </w:p>
    <w:p w14:paraId="25DEBEBC" w14:textId="636EBF31" w:rsidR="00575B88" w:rsidRPr="000427F0" w:rsidRDefault="006276C5">
      <w:pPr>
        <w:tabs>
          <w:tab w:val="left" w:pos="3323"/>
          <w:tab w:val="left" w:pos="3390"/>
        </w:tabs>
        <w:spacing w:before="94" w:line="484" w:lineRule="auto"/>
        <w:ind w:left="100" w:right="6110"/>
      </w:pPr>
      <w:r w:rsidRPr="000427F0">
        <w:t>Collection</w:t>
      </w:r>
      <w:r w:rsidRPr="000427F0">
        <w:rPr>
          <w:spacing w:val="-4"/>
        </w:rPr>
        <w:t xml:space="preserve"> </w:t>
      </w:r>
      <w:r w:rsidRPr="000427F0">
        <w:t>Agency:</w:t>
      </w:r>
      <w:r w:rsidRPr="000427F0">
        <w:rPr>
          <w:u w:val="single"/>
        </w:rPr>
        <w:t xml:space="preserve"> </w:t>
      </w:r>
      <w:r w:rsidRPr="000427F0">
        <w:rPr>
          <w:u w:val="single"/>
        </w:rPr>
        <w:tab/>
      </w:r>
    </w:p>
    <w:p w14:paraId="6D47F80D" w14:textId="77777777" w:rsidR="00575B88" w:rsidRPr="000427F0" w:rsidRDefault="006276C5">
      <w:pPr>
        <w:tabs>
          <w:tab w:val="left" w:pos="3275"/>
        </w:tabs>
        <w:spacing w:before="3"/>
        <w:ind w:left="100"/>
      </w:pPr>
      <w:r w:rsidRPr="000427F0">
        <w:t>Amount</w:t>
      </w:r>
      <w:r w:rsidRPr="000427F0">
        <w:rPr>
          <w:spacing w:val="-3"/>
        </w:rPr>
        <w:t xml:space="preserve"> </w:t>
      </w:r>
      <w:r w:rsidRPr="000427F0">
        <w:t>Due:</w:t>
      </w:r>
      <w:r w:rsidRPr="000427F0">
        <w:rPr>
          <w:u w:val="single"/>
        </w:rPr>
        <w:t xml:space="preserve"> </w:t>
      </w:r>
      <w:r w:rsidRPr="000427F0">
        <w:rPr>
          <w:u w:val="single"/>
        </w:rPr>
        <w:tab/>
      </w:r>
    </w:p>
    <w:p w14:paraId="7D040F0B" w14:textId="77777777" w:rsidR="00575B88" w:rsidRPr="000427F0" w:rsidRDefault="00575B88">
      <w:pPr>
        <w:pStyle w:val="BodyText"/>
        <w:spacing w:before="6"/>
        <w:rPr>
          <w:sz w:val="22"/>
          <w:szCs w:val="22"/>
        </w:rPr>
      </w:pPr>
    </w:p>
    <w:p w14:paraId="1FC210CF" w14:textId="77777777" w:rsidR="00575B88" w:rsidRPr="000427F0" w:rsidRDefault="006276C5">
      <w:pPr>
        <w:tabs>
          <w:tab w:val="left" w:pos="6613"/>
        </w:tabs>
        <w:spacing w:before="94"/>
        <w:ind w:left="100"/>
      </w:pPr>
      <w:r w:rsidRPr="000427F0">
        <w:t>Date of Application for Financial Assistance (if</w:t>
      </w:r>
      <w:r w:rsidRPr="000427F0">
        <w:rPr>
          <w:spacing w:val="-20"/>
        </w:rPr>
        <w:t xml:space="preserve"> </w:t>
      </w:r>
      <w:r w:rsidRPr="000427F0">
        <w:t>applicable)</w:t>
      </w:r>
      <w:r w:rsidRPr="000427F0">
        <w:rPr>
          <w:u w:val="single"/>
        </w:rPr>
        <w:t xml:space="preserve"> </w:t>
      </w:r>
      <w:r w:rsidRPr="000427F0">
        <w:rPr>
          <w:u w:val="single"/>
        </w:rPr>
        <w:tab/>
      </w:r>
    </w:p>
    <w:p w14:paraId="730B99C1" w14:textId="77777777" w:rsidR="00575B88" w:rsidRPr="000427F0" w:rsidRDefault="00575B88">
      <w:pPr>
        <w:pStyle w:val="BodyText"/>
        <w:spacing w:before="6"/>
        <w:rPr>
          <w:sz w:val="22"/>
          <w:szCs w:val="22"/>
        </w:rPr>
      </w:pPr>
    </w:p>
    <w:p w14:paraId="1F168909" w14:textId="77777777" w:rsidR="00575B88" w:rsidRPr="000427F0" w:rsidRDefault="006276C5">
      <w:pPr>
        <w:tabs>
          <w:tab w:val="left" w:pos="8005"/>
        </w:tabs>
        <w:spacing w:before="93"/>
        <w:ind w:left="100"/>
      </w:pPr>
      <w:r w:rsidRPr="000427F0">
        <w:t>Date of Determination of Eligibility for Financial Assistance (if</w:t>
      </w:r>
      <w:r w:rsidRPr="000427F0">
        <w:rPr>
          <w:spacing w:val="-29"/>
        </w:rPr>
        <w:t xml:space="preserve"> </w:t>
      </w:r>
      <w:r w:rsidRPr="000427F0">
        <w:t>applicable):</w:t>
      </w:r>
      <w:r w:rsidRPr="000427F0">
        <w:rPr>
          <w:u w:val="single"/>
        </w:rPr>
        <w:t xml:space="preserve"> </w:t>
      </w:r>
      <w:r w:rsidRPr="000427F0">
        <w:rPr>
          <w:u w:val="single"/>
        </w:rPr>
        <w:tab/>
      </w:r>
    </w:p>
    <w:p w14:paraId="3E93E4ED" w14:textId="77777777" w:rsidR="00575B88" w:rsidRPr="000427F0" w:rsidRDefault="00575B88">
      <w:pPr>
        <w:pStyle w:val="BodyText"/>
        <w:spacing w:before="4"/>
        <w:rPr>
          <w:sz w:val="22"/>
          <w:szCs w:val="22"/>
        </w:rPr>
      </w:pPr>
    </w:p>
    <w:p w14:paraId="4AC23CF3" w14:textId="77777777" w:rsidR="00575B88" w:rsidRPr="000427F0" w:rsidRDefault="006276C5">
      <w:pPr>
        <w:tabs>
          <w:tab w:val="left" w:pos="7933"/>
        </w:tabs>
        <w:spacing w:before="93"/>
        <w:ind w:left="100"/>
      </w:pPr>
      <w:r w:rsidRPr="000427F0">
        <w:t>Health Coverage and Coverage Type (or N/A if patient is</w:t>
      </w:r>
      <w:r w:rsidRPr="000427F0">
        <w:rPr>
          <w:spacing w:val="-21"/>
        </w:rPr>
        <w:t xml:space="preserve"> </w:t>
      </w:r>
      <w:r w:rsidRPr="000427F0">
        <w:t>uninsured):</w:t>
      </w:r>
      <w:r w:rsidRPr="000427F0">
        <w:rPr>
          <w:u w:val="single"/>
        </w:rPr>
        <w:t xml:space="preserve"> </w:t>
      </w:r>
      <w:r w:rsidRPr="000427F0">
        <w:rPr>
          <w:u w:val="single"/>
        </w:rPr>
        <w:tab/>
      </w:r>
    </w:p>
    <w:p w14:paraId="18A922DA" w14:textId="77777777" w:rsidR="00575B88" w:rsidRPr="000427F0" w:rsidRDefault="00575B88">
      <w:pPr>
        <w:pStyle w:val="BodyText"/>
        <w:rPr>
          <w:sz w:val="22"/>
          <w:szCs w:val="22"/>
        </w:rPr>
      </w:pPr>
    </w:p>
    <w:p w14:paraId="23A8DB71" w14:textId="05D8FF84" w:rsidR="00575B88" w:rsidRPr="000427F0" w:rsidRDefault="006276C5" w:rsidP="003B715D">
      <w:pPr>
        <w:spacing w:before="93" w:line="259" w:lineRule="auto"/>
        <w:ind w:left="100" w:right="202"/>
      </w:pPr>
      <w:r w:rsidRPr="000427F0">
        <w:t xml:space="preserve">Thank you for choosing </w:t>
      </w:r>
      <w:r w:rsidR="002878BA" w:rsidRPr="000427F0">
        <w:t>Vista del Mar Behavioral Hospital.</w:t>
      </w:r>
      <w:r w:rsidRPr="000427F0">
        <w:t xml:space="preserve"> As of the date of this Notice of Assignment to Collection Agency, </w:t>
      </w:r>
      <w:r w:rsidR="00BA3107" w:rsidRPr="000427F0">
        <w:t>Vista del Mar Behavioral Hospital</w:t>
      </w:r>
      <w:r w:rsidRPr="000427F0">
        <w:t xml:space="preserve"> has not received payment of the amount due that is set forth above. This Notice of Assignment to Collection Agency is to notify you that the patient account identified above is being assignment to a collection agency. The collection agency is identified </w:t>
      </w:r>
      <w:r w:rsidR="009C3163" w:rsidRPr="000427F0">
        <w:t>above. The</w:t>
      </w:r>
      <w:r w:rsidRPr="000427F0">
        <w:t xml:space="preserve"> collection agency may attempt to contact you in writing or by telephone concerning the amount that remains outstanding.</w:t>
      </w:r>
    </w:p>
    <w:p w14:paraId="1FF73F64" w14:textId="77777777" w:rsidR="00575B88" w:rsidRPr="000427F0" w:rsidRDefault="00575B88">
      <w:pPr>
        <w:pStyle w:val="BodyText"/>
        <w:spacing w:before="7"/>
        <w:rPr>
          <w:sz w:val="22"/>
          <w:szCs w:val="22"/>
        </w:rPr>
      </w:pPr>
    </w:p>
    <w:p w14:paraId="6B47A1CA" w14:textId="4A733101" w:rsidR="00575B88" w:rsidRPr="000427F0" w:rsidRDefault="006276C5">
      <w:pPr>
        <w:spacing w:before="1" w:line="259" w:lineRule="auto"/>
        <w:ind w:left="100" w:right="421"/>
      </w:pPr>
      <w:r w:rsidRPr="000427F0">
        <w:rPr>
          <w:b/>
          <w:u w:val="thick"/>
        </w:rPr>
        <w:t>Itemized Bill</w:t>
      </w:r>
      <w:r w:rsidRPr="000427F0">
        <w:t xml:space="preserve">. You can obtain an itemized bill regarding the amount owed. Please contact Patient Financial Services at </w:t>
      </w:r>
      <w:r w:rsidR="002878BA" w:rsidRPr="000427F0">
        <w:t xml:space="preserve">805-653-6434 </w:t>
      </w:r>
      <w:r w:rsidRPr="000427F0">
        <w:t>if you would like to receive an itemized bill.</w:t>
      </w:r>
    </w:p>
    <w:p w14:paraId="3616A0A5" w14:textId="77777777" w:rsidR="00575B88" w:rsidRPr="000427F0" w:rsidRDefault="00575B88">
      <w:pPr>
        <w:pStyle w:val="BodyText"/>
        <w:spacing w:before="10"/>
        <w:rPr>
          <w:sz w:val="22"/>
          <w:szCs w:val="22"/>
        </w:rPr>
      </w:pPr>
    </w:p>
    <w:p w14:paraId="1D1DA0E7" w14:textId="62C5FF30" w:rsidR="00575B88" w:rsidRPr="000427F0" w:rsidRDefault="006276C5">
      <w:pPr>
        <w:spacing w:before="1" w:line="259" w:lineRule="auto"/>
        <w:ind w:left="100" w:right="618"/>
        <w:jc w:val="both"/>
      </w:pPr>
      <w:r w:rsidRPr="000427F0">
        <w:rPr>
          <w:b/>
          <w:u w:val="thick"/>
        </w:rPr>
        <w:t>Financial Assistance</w:t>
      </w:r>
      <w:r w:rsidRPr="000427F0">
        <w:t xml:space="preserve">. </w:t>
      </w:r>
      <w:r w:rsidR="002878BA" w:rsidRPr="000427F0">
        <w:t xml:space="preserve">Vista del Mar Behavioral Hospital </w:t>
      </w:r>
      <w:r w:rsidRPr="000427F0">
        <w:t xml:space="preserve">is committed to providing financial assistance to qualified </w:t>
      </w:r>
      <w:r w:rsidR="00B81E0E" w:rsidRPr="000427F0">
        <w:t>low-income</w:t>
      </w:r>
      <w:r w:rsidRPr="000427F0">
        <w:t xml:space="preserve"> patients and patients who have insurance that requires the patient </w:t>
      </w:r>
      <w:r w:rsidR="00680CEB" w:rsidRPr="000427F0">
        <w:t xml:space="preserve">or their identified financial responsibility representative </w:t>
      </w:r>
      <w:r w:rsidRPr="000427F0">
        <w:t>to pay</w:t>
      </w:r>
      <w:r w:rsidRPr="000427F0">
        <w:rPr>
          <w:spacing w:val="-11"/>
        </w:rPr>
        <w:t xml:space="preserve"> </w:t>
      </w:r>
      <w:r w:rsidRPr="000427F0">
        <w:t>significant</w:t>
      </w:r>
      <w:r w:rsidRPr="000427F0">
        <w:rPr>
          <w:spacing w:val="-10"/>
        </w:rPr>
        <w:t xml:space="preserve"> </w:t>
      </w:r>
      <w:r w:rsidRPr="000427F0">
        <w:t>portion</w:t>
      </w:r>
      <w:r w:rsidRPr="000427F0">
        <w:rPr>
          <w:spacing w:val="-14"/>
        </w:rPr>
        <w:t xml:space="preserve"> </w:t>
      </w:r>
      <w:r w:rsidRPr="000427F0">
        <w:t>of</w:t>
      </w:r>
      <w:r w:rsidRPr="000427F0">
        <w:rPr>
          <w:spacing w:val="-13"/>
        </w:rPr>
        <w:t xml:space="preserve"> </w:t>
      </w:r>
      <w:r w:rsidRPr="000427F0">
        <w:t>their</w:t>
      </w:r>
      <w:r w:rsidRPr="000427F0">
        <w:rPr>
          <w:spacing w:val="-10"/>
        </w:rPr>
        <w:t xml:space="preserve"> </w:t>
      </w:r>
      <w:r w:rsidRPr="000427F0">
        <w:t>care.</w:t>
      </w:r>
      <w:r w:rsidRPr="000427F0">
        <w:rPr>
          <w:spacing w:val="-12"/>
        </w:rPr>
        <w:t xml:space="preserve"> </w:t>
      </w:r>
      <w:r w:rsidRPr="000427F0">
        <w:t>The</w:t>
      </w:r>
      <w:r w:rsidRPr="000427F0">
        <w:rPr>
          <w:spacing w:val="-12"/>
        </w:rPr>
        <w:t xml:space="preserve"> </w:t>
      </w:r>
      <w:r w:rsidRPr="000427F0">
        <w:t>following</w:t>
      </w:r>
      <w:r w:rsidRPr="000427F0">
        <w:rPr>
          <w:spacing w:val="-11"/>
        </w:rPr>
        <w:t xml:space="preserve"> </w:t>
      </w:r>
      <w:r w:rsidRPr="000427F0">
        <w:t>is</w:t>
      </w:r>
      <w:r w:rsidRPr="000427F0">
        <w:rPr>
          <w:spacing w:val="-11"/>
        </w:rPr>
        <w:t xml:space="preserve"> </w:t>
      </w:r>
      <w:r w:rsidRPr="000427F0">
        <w:t>a</w:t>
      </w:r>
      <w:r w:rsidRPr="000427F0">
        <w:rPr>
          <w:spacing w:val="-11"/>
        </w:rPr>
        <w:t xml:space="preserve"> </w:t>
      </w:r>
      <w:r w:rsidRPr="000427F0">
        <w:t>summary</w:t>
      </w:r>
      <w:r w:rsidRPr="000427F0">
        <w:rPr>
          <w:spacing w:val="-12"/>
        </w:rPr>
        <w:t xml:space="preserve"> </w:t>
      </w:r>
      <w:r w:rsidRPr="000427F0">
        <w:t>of</w:t>
      </w:r>
      <w:r w:rsidRPr="000427F0">
        <w:rPr>
          <w:spacing w:val="-12"/>
        </w:rPr>
        <w:t xml:space="preserve"> </w:t>
      </w:r>
      <w:r w:rsidRPr="000427F0">
        <w:t>the</w:t>
      </w:r>
      <w:r w:rsidRPr="000427F0">
        <w:rPr>
          <w:spacing w:val="-14"/>
        </w:rPr>
        <w:t xml:space="preserve"> </w:t>
      </w:r>
      <w:r w:rsidRPr="000427F0">
        <w:t>eligibility</w:t>
      </w:r>
      <w:r w:rsidRPr="000427F0">
        <w:rPr>
          <w:spacing w:val="-10"/>
        </w:rPr>
        <w:t xml:space="preserve"> </w:t>
      </w:r>
      <w:r w:rsidRPr="000427F0">
        <w:t>requirements for Financial Assistance and the application process for patient who wish to seek Financial Assistance. The following categories of patients who are eligible for Financial</w:t>
      </w:r>
      <w:r w:rsidRPr="000427F0">
        <w:rPr>
          <w:spacing w:val="-19"/>
        </w:rPr>
        <w:t xml:space="preserve"> </w:t>
      </w:r>
      <w:r w:rsidRPr="000427F0">
        <w:t>Assistance:</w:t>
      </w:r>
    </w:p>
    <w:p w14:paraId="14B271EC" w14:textId="77777777" w:rsidR="00575B88" w:rsidRPr="000427F0" w:rsidRDefault="00575B88">
      <w:pPr>
        <w:pStyle w:val="BodyText"/>
        <w:spacing w:before="6"/>
        <w:rPr>
          <w:sz w:val="22"/>
          <w:szCs w:val="22"/>
        </w:rPr>
      </w:pPr>
    </w:p>
    <w:p w14:paraId="1CC92076" w14:textId="77777777" w:rsidR="00575B88" w:rsidRPr="000427F0" w:rsidRDefault="006276C5">
      <w:pPr>
        <w:pStyle w:val="ListParagraph"/>
        <w:numPr>
          <w:ilvl w:val="0"/>
          <w:numId w:val="1"/>
        </w:numPr>
        <w:tabs>
          <w:tab w:val="left" w:pos="820"/>
        </w:tabs>
        <w:spacing w:before="1"/>
        <w:ind w:right="619"/>
        <w:jc w:val="both"/>
      </w:pPr>
      <w:r w:rsidRPr="000427F0">
        <w:t>Patients</w:t>
      </w:r>
      <w:r w:rsidRPr="000427F0">
        <w:rPr>
          <w:spacing w:val="-6"/>
        </w:rPr>
        <w:t xml:space="preserve"> </w:t>
      </w:r>
      <w:r w:rsidRPr="000427F0">
        <w:t>who</w:t>
      </w:r>
      <w:r w:rsidRPr="000427F0">
        <w:rPr>
          <w:spacing w:val="-6"/>
        </w:rPr>
        <w:t xml:space="preserve"> </w:t>
      </w:r>
      <w:r w:rsidRPr="000427F0">
        <w:t>have</w:t>
      </w:r>
      <w:r w:rsidRPr="000427F0">
        <w:rPr>
          <w:spacing w:val="-6"/>
        </w:rPr>
        <w:t xml:space="preserve"> </w:t>
      </w:r>
      <w:r w:rsidRPr="000427F0">
        <w:t>no</w:t>
      </w:r>
      <w:r w:rsidRPr="000427F0">
        <w:rPr>
          <w:spacing w:val="-8"/>
        </w:rPr>
        <w:t xml:space="preserve"> </w:t>
      </w:r>
      <w:r w:rsidRPr="000427F0">
        <w:t>third-party</w:t>
      </w:r>
      <w:r w:rsidRPr="000427F0">
        <w:rPr>
          <w:spacing w:val="-6"/>
        </w:rPr>
        <w:t xml:space="preserve"> </w:t>
      </w:r>
      <w:r w:rsidRPr="000427F0">
        <w:t>source</w:t>
      </w:r>
      <w:r w:rsidRPr="000427F0">
        <w:rPr>
          <w:spacing w:val="-6"/>
        </w:rPr>
        <w:t xml:space="preserve"> </w:t>
      </w:r>
      <w:r w:rsidRPr="000427F0">
        <w:t>of</w:t>
      </w:r>
      <w:r w:rsidRPr="000427F0">
        <w:rPr>
          <w:spacing w:val="-5"/>
        </w:rPr>
        <w:t xml:space="preserve"> </w:t>
      </w:r>
      <w:r w:rsidRPr="000427F0">
        <w:t>payment,</w:t>
      </w:r>
      <w:r w:rsidRPr="000427F0">
        <w:rPr>
          <w:spacing w:val="-4"/>
        </w:rPr>
        <w:t xml:space="preserve"> </w:t>
      </w:r>
      <w:r w:rsidRPr="000427F0">
        <w:t>such</w:t>
      </w:r>
      <w:r w:rsidRPr="000427F0">
        <w:rPr>
          <w:spacing w:val="-6"/>
        </w:rPr>
        <w:t xml:space="preserve"> </w:t>
      </w:r>
      <w:r w:rsidRPr="000427F0">
        <w:t>as</w:t>
      </w:r>
      <w:r w:rsidRPr="000427F0">
        <w:rPr>
          <w:spacing w:val="-6"/>
        </w:rPr>
        <w:t xml:space="preserve"> </w:t>
      </w:r>
      <w:r w:rsidRPr="000427F0">
        <w:t>an</w:t>
      </w:r>
      <w:r w:rsidRPr="000427F0">
        <w:rPr>
          <w:spacing w:val="-5"/>
        </w:rPr>
        <w:t xml:space="preserve"> </w:t>
      </w:r>
      <w:r w:rsidRPr="000427F0">
        <w:t>insurance</w:t>
      </w:r>
      <w:r w:rsidRPr="000427F0">
        <w:rPr>
          <w:spacing w:val="-7"/>
        </w:rPr>
        <w:t xml:space="preserve"> </w:t>
      </w:r>
      <w:r w:rsidRPr="000427F0">
        <w:t>company or</w:t>
      </w:r>
      <w:r w:rsidRPr="000427F0">
        <w:rPr>
          <w:spacing w:val="-6"/>
        </w:rPr>
        <w:t xml:space="preserve"> </w:t>
      </w:r>
      <w:r w:rsidRPr="000427F0">
        <w:t>government</w:t>
      </w:r>
      <w:r w:rsidRPr="000427F0">
        <w:rPr>
          <w:spacing w:val="-5"/>
        </w:rPr>
        <w:t xml:space="preserve"> </w:t>
      </w:r>
      <w:r w:rsidRPr="000427F0">
        <w:t>program,</w:t>
      </w:r>
      <w:r w:rsidRPr="000427F0">
        <w:rPr>
          <w:spacing w:val="-10"/>
        </w:rPr>
        <w:t xml:space="preserve"> </w:t>
      </w:r>
      <w:r w:rsidRPr="000427F0">
        <w:t>for</w:t>
      </w:r>
      <w:r w:rsidRPr="000427F0">
        <w:rPr>
          <w:spacing w:val="-5"/>
        </w:rPr>
        <w:t xml:space="preserve"> </w:t>
      </w:r>
      <w:r w:rsidRPr="000427F0">
        <w:t>any</w:t>
      </w:r>
      <w:r w:rsidRPr="000427F0">
        <w:rPr>
          <w:spacing w:val="-6"/>
        </w:rPr>
        <w:t xml:space="preserve"> </w:t>
      </w:r>
      <w:r w:rsidRPr="000427F0">
        <w:t>portion</w:t>
      </w:r>
      <w:r w:rsidRPr="000427F0">
        <w:rPr>
          <w:spacing w:val="-6"/>
        </w:rPr>
        <w:t xml:space="preserve"> </w:t>
      </w:r>
      <w:r w:rsidRPr="000427F0">
        <w:t>of</w:t>
      </w:r>
      <w:r w:rsidRPr="000427F0">
        <w:rPr>
          <w:spacing w:val="-5"/>
        </w:rPr>
        <w:t xml:space="preserve"> </w:t>
      </w:r>
      <w:r w:rsidRPr="000427F0">
        <w:t>their</w:t>
      </w:r>
      <w:r w:rsidRPr="000427F0">
        <w:rPr>
          <w:spacing w:val="-6"/>
        </w:rPr>
        <w:t xml:space="preserve"> </w:t>
      </w:r>
      <w:r w:rsidRPr="000427F0">
        <w:t>medical</w:t>
      </w:r>
      <w:r w:rsidRPr="000427F0">
        <w:rPr>
          <w:spacing w:val="-7"/>
        </w:rPr>
        <w:t xml:space="preserve"> </w:t>
      </w:r>
      <w:r w:rsidRPr="000427F0">
        <w:t>expenses</w:t>
      </w:r>
      <w:r w:rsidRPr="000427F0">
        <w:rPr>
          <w:spacing w:val="-5"/>
        </w:rPr>
        <w:t xml:space="preserve"> </w:t>
      </w:r>
      <w:r w:rsidRPr="000427F0">
        <w:rPr>
          <w:b/>
          <w:u w:val="thick"/>
        </w:rPr>
        <w:t>and</w:t>
      </w:r>
      <w:r w:rsidRPr="000427F0">
        <w:rPr>
          <w:b/>
          <w:spacing w:val="-6"/>
        </w:rPr>
        <w:t xml:space="preserve"> </w:t>
      </w:r>
      <w:r w:rsidRPr="000427F0">
        <w:t>have</w:t>
      </w:r>
      <w:r w:rsidRPr="000427F0">
        <w:rPr>
          <w:spacing w:val="-6"/>
        </w:rPr>
        <w:t xml:space="preserve"> </w:t>
      </w:r>
      <w:r w:rsidRPr="000427F0">
        <w:t>a</w:t>
      </w:r>
      <w:r w:rsidRPr="000427F0">
        <w:rPr>
          <w:spacing w:val="-6"/>
        </w:rPr>
        <w:t xml:space="preserve"> </w:t>
      </w:r>
      <w:r w:rsidRPr="000427F0">
        <w:t>family income at or below 400% of the federal poverty level.</w:t>
      </w:r>
    </w:p>
    <w:p w14:paraId="6AEF0B68" w14:textId="77777777" w:rsidR="00575B88" w:rsidRPr="000427F0" w:rsidRDefault="00575B88">
      <w:pPr>
        <w:pStyle w:val="BodyText"/>
        <w:rPr>
          <w:sz w:val="22"/>
          <w:szCs w:val="22"/>
        </w:rPr>
      </w:pPr>
    </w:p>
    <w:p w14:paraId="5EB5B5F3" w14:textId="34DD29C9" w:rsidR="00575B88" w:rsidRPr="000427F0" w:rsidRDefault="006276C5" w:rsidP="00826CD2">
      <w:pPr>
        <w:pStyle w:val="BodyText"/>
        <w:rPr>
          <w:sz w:val="22"/>
          <w:szCs w:val="22"/>
        </w:rPr>
      </w:pPr>
      <w:r w:rsidRPr="000427F0">
        <w:rPr>
          <w:noProof/>
          <w:sz w:val="12"/>
          <w:szCs w:val="12"/>
        </w:rPr>
        <mc:AlternateContent>
          <mc:Choice Requires="wps">
            <w:drawing>
              <wp:anchor distT="0" distB="0" distL="0" distR="0" simplePos="0" relativeHeight="251657728" behindDoc="1" locked="0" layoutInCell="1" allowOverlap="1" wp14:anchorId="60A75892" wp14:editId="042D217F">
                <wp:simplePos x="0" y="0"/>
                <wp:positionH relativeFrom="page">
                  <wp:posOffset>914400</wp:posOffset>
                </wp:positionH>
                <wp:positionV relativeFrom="paragraph">
                  <wp:posOffset>125095</wp:posOffset>
                </wp:positionV>
                <wp:extent cx="1828800" cy="1270"/>
                <wp:effectExtent l="0" t="0" r="0" b="0"/>
                <wp:wrapTopAndBottom/>
                <wp:docPr id="87740296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6C69" id="Freeform 2" o:spid="_x0000_s1026" style="position:absolute;margin-left:1in;margin-top:9.85pt;width:2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" path="m,l2880,e" filled="f" strokeweight=".72pt">
                <v:path arrowok="t" o:connecttype="custom" o:connectlocs="0,0;1828800,0" o:connectangles="0,0"/>
                <w10:wrap type="topAndBottom" anchorx="page"/>
              </v:shape>
            </w:pict>
          </mc:Fallback>
        </mc:AlternateContent>
      </w:r>
      <w:r w:rsidRPr="000427F0">
        <w:rPr>
          <w:position w:val="7"/>
          <w:sz w:val="12"/>
          <w:szCs w:val="12"/>
        </w:rPr>
        <w:t>1</w:t>
      </w:r>
      <w:r w:rsidRPr="000427F0">
        <w:rPr>
          <w:position w:val="7"/>
          <w:sz w:val="22"/>
          <w:szCs w:val="22"/>
        </w:rPr>
        <w:t xml:space="preserve"> </w:t>
      </w:r>
      <w:r w:rsidRPr="000427F0">
        <w:rPr>
          <w:sz w:val="16"/>
          <w:szCs w:val="16"/>
        </w:rPr>
        <w:t xml:space="preserve">The Initial Bill included a Notice of Rights that provided details about </w:t>
      </w:r>
      <w:r w:rsidR="002878BA" w:rsidRPr="000427F0">
        <w:rPr>
          <w:sz w:val="16"/>
          <w:szCs w:val="16"/>
        </w:rPr>
        <w:t>Vista del Mar Behavioral Hospital’s</w:t>
      </w:r>
      <w:r w:rsidRPr="000427F0">
        <w:rPr>
          <w:sz w:val="16"/>
          <w:szCs w:val="16"/>
        </w:rPr>
        <w:t xml:space="preserve"> Financial Assistance policy</w:t>
      </w:r>
      <w:r w:rsidRPr="000427F0">
        <w:rPr>
          <w:sz w:val="22"/>
          <w:szCs w:val="22"/>
        </w:rPr>
        <w:t>.</w:t>
      </w:r>
    </w:p>
    <w:p w14:paraId="7C121A3E" w14:textId="77777777" w:rsidR="00575B88" w:rsidRPr="000427F0" w:rsidRDefault="00575B88">
      <w:pPr>
        <w:sectPr w:rsidR="00575B88" w:rsidRPr="000427F0" w:rsidSect="006447F5">
          <w:pgSz w:w="12240" w:h="15840"/>
          <w:pgMar w:top="1360" w:right="1320" w:bottom="280" w:left="1340" w:header="720" w:footer="720" w:gutter="0"/>
          <w:cols w:space="720"/>
        </w:sectPr>
      </w:pPr>
    </w:p>
    <w:p w14:paraId="5D85BD19" w14:textId="77777777" w:rsidR="00575B88" w:rsidRPr="000427F0" w:rsidRDefault="006276C5">
      <w:pPr>
        <w:pStyle w:val="ListParagraph"/>
        <w:numPr>
          <w:ilvl w:val="0"/>
          <w:numId w:val="1"/>
        </w:numPr>
        <w:tabs>
          <w:tab w:val="left" w:pos="820"/>
        </w:tabs>
        <w:spacing w:before="80"/>
        <w:ind w:right="618"/>
        <w:jc w:val="both"/>
      </w:pPr>
      <w:r w:rsidRPr="000427F0">
        <w:lastRenderedPageBreak/>
        <w:t>Patients who are covered by insurance but have (</w:t>
      </w:r>
      <w:proofErr w:type="spellStart"/>
      <w:r w:rsidRPr="000427F0">
        <w:t>i</w:t>
      </w:r>
      <w:proofErr w:type="spellEnd"/>
      <w:r w:rsidRPr="000427F0">
        <w:t xml:space="preserve">) family income at or below 400% of the federal poverty level; </w:t>
      </w:r>
      <w:r w:rsidRPr="000427F0">
        <w:rPr>
          <w:b/>
        </w:rPr>
        <w:t xml:space="preserve">and </w:t>
      </w:r>
      <w:r w:rsidRPr="000427F0">
        <w:t>(ii) medical expenses for themselves or their family (incurred</w:t>
      </w:r>
      <w:r w:rsidRPr="000427F0">
        <w:rPr>
          <w:spacing w:val="-8"/>
        </w:rPr>
        <w:t xml:space="preserve"> </w:t>
      </w:r>
      <w:r w:rsidRPr="000427F0">
        <w:t>at</w:t>
      </w:r>
      <w:r w:rsidRPr="000427F0">
        <w:rPr>
          <w:spacing w:val="-9"/>
        </w:rPr>
        <w:t xml:space="preserve"> </w:t>
      </w:r>
      <w:r w:rsidRPr="000427F0">
        <w:t>the</w:t>
      </w:r>
      <w:r w:rsidRPr="000427F0">
        <w:rPr>
          <w:spacing w:val="-8"/>
        </w:rPr>
        <w:t xml:space="preserve"> </w:t>
      </w:r>
      <w:r w:rsidRPr="000427F0">
        <w:t>hospital</w:t>
      </w:r>
      <w:r w:rsidRPr="000427F0">
        <w:rPr>
          <w:spacing w:val="-11"/>
        </w:rPr>
        <w:t xml:space="preserve"> </w:t>
      </w:r>
      <w:r w:rsidRPr="000427F0">
        <w:t>affiliate</w:t>
      </w:r>
      <w:r w:rsidRPr="000427F0">
        <w:rPr>
          <w:spacing w:val="-6"/>
        </w:rPr>
        <w:t xml:space="preserve"> </w:t>
      </w:r>
      <w:r w:rsidRPr="000427F0">
        <w:t>or</w:t>
      </w:r>
      <w:r w:rsidRPr="000427F0">
        <w:rPr>
          <w:spacing w:val="-6"/>
        </w:rPr>
        <w:t xml:space="preserve"> </w:t>
      </w:r>
      <w:r w:rsidRPr="000427F0">
        <w:t>paid</w:t>
      </w:r>
      <w:r w:rsidRPr="000427F0">
        <w:rPr>
          <w:spacing w:val="-10"/>
        </w:rPr>
        <w:t xml:space="preserve"> </w:t>
      </w:r>
      <w:r w:rsidRPr="000427F0">
        <w:t>to</w:t>
      </w:r>
      <w:r w:rsidRPr="000427F0">
        <w:rPr>
          <w:spacing w:val="-8"/>
        </w:rPr>
        <w:t xml:space="preserve"> </w:t>
      </w:r>
      <w:r w:rsidRPr="000427F0">
        <w:t>other</w:t>
      </w:r>
      <w:r w:rsidRPr="000427F0">
        <w:rPr>
          <w:spacing w:val="-6"/>
        </w:rPr>
        <w:t xml:space="preserve"> </w:t>
      </w:r>
      <w:r w:rsidRPr="000427F0">
        <w:t>providers</w:t>
      </w:r>
      <w:r w:rsidRPr="000427F0">
        <w:rPr>
          <w:spacing w:val="-6"/>
        </w:rPr>
        <w:t xml:space="preserve"> </w:t>
      </w:r>
      <w:r w:rsidRPr="000427F0">
        <w:t>in</w:t>
      </w:r>
      <w:r w:rsidRPr="000427F0">
        <w:rPr>
          <w:spacing w:val="-8"/>
        </w:rPr>
        <w:t xml:space="preserve"> </w:t>
      </w:r>
      <w:r w:rsidRPr="000427F0">
        <w:t>the</w:t>
      </w:r>
      <w:r w:rsidRPr="000427F0">
        <w:rPr>
          <w:spacing w:val="-10"/>
        </w:rPr>
        <w:t xml:space="preserve"> </w:t>
      </w:r>
      <w:r w:rsidRPr="000427F0">
        <w:t>past</w:t>
      </w:r>
      <w:r w:rsidRPr="000427F0">
        <w:rPr>
          <w:spacing w:val="-6"/>
        </w:rPr>
        <w:t xml:space="preserve"> </w:t>
      </w:r>
      <w:r w:rsidRPr="000427F0">
        <w:t>12</w:t>
      </w:r>
      <w:r w:rsidRPr="000427F0">
        <w:rPr>
          <w:spacing w:val="-9"/>
        </w:rPr>
        <w:t xml:space="preserve"> </w:t>
      </w:r>
      <w:r w:rsidRPr="000427F0">
        <w:t>months)</w:t>
      </w:r>
      <w:r w:rsidRPr="000427F0">
        <w:rPr>
          <w:spacing w:val="-9"/>
        </w:rPr>
        <w:t xml:space="preserve"> </w:t>
      </w:r>
      <w:r w:rsidRPr="000427F0">
        <w:t>that exceed 10% of the patient’s family income.</w:t>
      </w:r>
    </w:p>
    <w:p w14:paraId="6EB45C98" w14:textId="77777777" w:rsidR="00575B88" w:rsidRPr="000427F0" w:rsidRDefault="00575B88">
      <w:pPr>
        <w:pStyle w:val="BodyText"/>
        <w:spacing w:before="11"/>
        <w:rPr>
          <w:sz w:val="22"/>
          <w:szCs w:val="22"/>
        </w:rPr>
      </w:pPr>
    </w:p>
    <w:p w14:paraId="18511E5E" w14:textId="77777777" w:rsidR="00575B88" w:rsidRPr="000427F0" w:rsidRDefault="006276C5">
      <w:pPr>
        <w:pStyle w:val="ListParagraph"/>
        <w:numPr>
          <w:ilvl w:val="0"/>
          <w:numId w:val="1"/>
        </w:numPr>
        <w:tabs>
          <w:tab w:val="left" w:pos="820"/>
        </w:tabs>
        <w:ind w:right="622"/>
        <w:jc w:val="both"/>
      </w:pPr>
      <w:r w:rsidRPr="000427F0">
        <w:t>Patients who are covered by insurance but exhaust their benefits either before or during their stay at the hospital, and have a family income at or below 400% of the federal poverty</w:t>
      </w:r>
      <w:r w:rsidRPr="000427F0">
        <w:rPr>
          <w:spacing w:val="3"/>
        </w:rPr>
        <w:t xml:space="preserve"> </w:t>
      </w:r>
      <w:r w:rsidRPr="000427F0">
        <w:t>level.</w:t>
      </w:r>
    </w:p>
    <w:p w14:paraId="7B06CC65" w14:textId="77777777" w:rsidR="00575B88" w:rsidRPr="000427F0" w:rsidRDefault="00575B88">
      <w:pPr>
        <w:pStyle w:val="BodyText"/>
        <w:rPr>
          <w:sz w:val="22"/>
          <w:szCs w:val="22"/>
        </w:rPr>
      </w:pPr>
    </w:p>
    <w:p w14:paraId="4EDC2D23" w14:textId="4423CE05" w:rsidR="00575B88" w:rsidRPr="000427F0" w:rsidRDefault="002878BA">
      <w:pPr>
        <w:spacing w:line="259" w:lineRule="auto"/>
        <w:ind w:left="100" w:right="927"/>
      </w:pPr>
      <w:r w:rsidRPr="000427F0">
        <w:rPr>
          <w:b/>
        </w:rPr>
        <w:t>Vista del Mar Behavioral Hospital’s</w:t>
      </w:r>
      <w:r w:rsidR="006276C5" w:rsidRPr="000427F0">
        <w:rPr>
          <w:b/>
        </w:rPr>
        <w:t xml:space="preserve"> application for Financial Assistance is included with this Notice of Assignment to Collection Agency</w:t>
      </w:r>
      <w:r w:rsidR="006276C5" w:rsidRPr="000427F0">
        <w:t>.</w:t>
      </w:r>
    </w:p>
    <w:p w14:paraId="6FBC67A9" w14:textId="77777777" w:rsidR="00575B88" w:rsidRPr="000427F0" w:rsidRDefault="00575B88">
      <w:pPr>
        <w:pStyle w:val="BodyText"/>
        <w:spacing w:before="8"/>
        <w:rPr>
          <w:sz w:val="22"/>
          <w:szCs w:val="22"/>
        </w:rPr>
      </w:pPr>
    </w:p>
    <w:p w14:paraId="29E1B755" w14:textId="77777777" w:rsidR="00575B88" w:rsidRPr="000427F0" w:rsidRDefault="006276C5">
      <w:pPr>
        <w:spacing w:line="259" w:lineRule="auto"/>
        <w:ind w:left="100" w:right="113"/>
        <w:jc w:val="both"/>
      </w:pPr>
      <w:r w:rsidRPr="000427F0">
        <w:rPr>
          <w:b/>
          <w:u w:val="thick"/>
        </w:rPr>
        <w:t>Hospital Bill Compliant Program</w:t>
      </w:r>
      <w:r w:rsidRPr="000427F0">
        <w:t>. The Hospital Bill Complaint Program is a state program, which reviews hospital decisions about whether you qualify for help paying your hospital bill. If you believe you were wrongly denied financial assistance, you may file a complaint with the Hospital Bill Complaint Program. Go to HospitalBillComplaintProgram.hcai.ca.gov for more information and to file a complaint.</w:t>
      </w:r>
    </w:p>
    <w:p w14:paraId="5342F1F3" w14:textId="77777777" w:rsidR="00575B88" w:rsidRPr="000427F0" w:rsidRDefault="00575B88">
      <w:pPr>
        <w:pStyle w:val="BodyText"/>
        <w:spacing w:before="10"/>
        <w:rPr>
          <w:sz w:val="22"/>
          <w:szCs w:val="22"/>
        </w:rPr>
      </w:pPr>
    </w:p>
    <w:p w14:paraId="4A48C859" w14:textId="018A4AED" w:rsidR="00575B88" w:rsidRPr="000427F0" w:rsidRDefault="006276C5">
      <w:pPr>
        <w:spacing w:line="259" w:lineRule="auto"/>
        <w:ind w:left="100" w:right="111"/>
        <w:jc w:val="both"/>
      </w:pPr>
      <w:r w:rsidRPr="000427F0">
        <w:rPr>
          <w:b/>
          <w:spacing w:val="-4"/>
          <w:u w:val="thick"/>
        </w:rPr>
        <w:t>Contact Information</w:t>
      </w:r>
      <w:r w:rsidRPr="000427F0">
        <w:rPr>
          <w:b/>
          <w:spacing w:val="-4"/>
        </w:rPr>
        <w:t xml:space="preserve">: </w:t>
      </w:r>
      <w:r w:rsidRPr="000427F0">
        <w:rPr>
          <w:spacing w:val="-4"/>
        </w:rPr>
        <w:t xml:space="preserve">Patient Financial Services </w:t>
      </w:r>
      <w:r w:rsidRPr="000427F0">
        <w:t xml:space="preserve">is </w:t>
      </w:r>
      <w:r w:rsidRPr="000427F0">
        <w:rPr>
          <w:spacing w:val="-4"/>
        </w:rPr>
        <w:t xml:space="preserve">available </w:t>
      </w:r>
      <w:r w:rsidRPr="000427F0">
        <w:t xml:space="preserve">to </w:t>
      </w:r>
      <w:r w:rsidRPr="000427F0">
        <w:rPr>
          <w:spacing w:val="-3"/>
        </w:rPr>
        <w:t xml:space="preserve">answer </w:t>
      </w:r>
      <w:r w:rsidRPr="000427F0">
        <w:rPr>
          <w:spacing w:val="-4"/>
        </w:rPr>
        <w:t xml:space="preserve">questions </w:t>
      </w:r>
      <w:r w:rsidRPr="000427F0">
        <w:t xml:space="preserve">you </w:t>
      </w:r>
      <w:r w:rsidRPr="000427F0">
        <w:rPr>
          <w:spacing w:val="-3"/>
        </w:rPr>
        <w:t xml:space="preserve">may have about your </w:t>
      </w:r>
      <w:r w:rsidRPr="000427F0">
        <w:rPr>
          <w:spacing w:val="-4"/>
        </w:rPr>
        <w:t xml:space="preserve">hospital </w:t>
      </w:r>
      <w:r w:rsidRPr="000427F0">
        <w:rPr>
          <w:spacing w:val="-3"/>
        </w:rPr>
        <w:t xml:space="preserve">bill or </w:t>
      </w:r>
      <w:r w:rsidRPr="000427F0">
        <w:rPr>
          <w:spacing w:val="-4"/>
        </w:rPr>
        <w:t xml:space="preserve">would like </w:t>
      </w:r>
      <w:r w:rsidRPr="000427F0">
        <w:t xml:space="preserve">to </w:t>
      </w:r>
      <w:r w:rsidRPr="000427F0">
        <w:rPr>
          <w:spacing w:val="-3"/>
        </w:rPr>
        <w:t xml:space="preserve">apply for </w:t>
      </w:r>
      <w:r w:rsidRPr="000427F0">
        <w:rPr>
          <w:spacing w:val="-4"/>
        </w:rPr>
        <w:t xml:space="preserve">Financial Assistance </w:t>
      </w:r>
      <w:r w:rsidRPr="000427F0">
        <w:rPr>
          <w:spacing w:val="-3"/>
        </w:rPr>
        <w:t xml:space="preserve">or </w:t>
      </w:r>
      <w:r w:rsidRPr="000427F0">
        <w:rPr>
          <w:spacing w:val="-4"/>
        </w:rPr>
        <w:t xml:space="preserve">government program. </w:t>
      </w:r>
      <w:r w:rsidRPr="000427F0">
        <w:t xml:space="preserve">The </w:t>
      </w:r>
      <w:r w:rsidRPr="000427F0">
        <w:rPr>
          <w:spacing w:val="-4"/>
        </w:rPr>
        <w:t>telephone</w:t>
      </w:r>
      <w:r w:rsidR="003B715D" w:rsidRPr="000427F0">
        <w:rPr>
          <w:spacing w:val="-4"/>
        </w:rPr>
        <w:t xml:space="preserve"> </w:t>
      </w:r>
      <w:r w:rsidRPr="000427F0">
        <w:rPr>
          <w:spacing w:val="-4"/>
        </w:rPr>
        <w:t>number</w:t>
      </w:r>
      <w:r w:rsidR="003B715D" w:rsidRPr="000427F0">
        <w:rPr>
          <w:spacing w:val="-4"/>
        </w:rPr>
        <w:t xml:space="preserve"> </w:t>
      </w:r>
      <w:r w:rsidRPr="000427F0">
        <w:t xml:space="preserve">is </w:t>
      </w:r>
      <w:r w:rsidR="002878BA" w:rsidRPr="000427F0">
        <w:t>805-653-6434</w:t>
      </w:r>
      <w:r w:rsidR="00CA6CEC" w:rsidRPr="000427F0">
        <w:t xml:space="preserve"> or questions can be submitted by email to </w:t>
      </w:r>
      <w:hyperlink r:id="rId11" w:history="1">
        <w:r w:rsidR="00CA6CEC" w:rsidRPr="000427F0">
          <w:rPr>
            <w:rStyle w:val="Hyperlink"/>
          </w:rPr>
          <w:t>avm.bo@aurorabehavioral.com</w:t>
        </w:r>
      </w:hyperlink>
      <w:r w:rsidR="00CA6CEC" w:rsidRPr="000427F0">
        <w:t xml:space="preserve"> </w:t>
      </w:r>
      <w:r w:rsidRPr="000427F0">
        <w:t xml:space="preserve">.Our </w:t>
      </w:r>
      <w:r w:rsidRPr="000427F0">
        <w:rPr>
          <w:spacing w:val="-4"/>
        </w:rPr>
        <w:t xml:space="preserve">telephone </w:t>
      </w:r>
      <w:r w:rsidRPr="000427F0">
        <w:rPr>
          <w:spacing w:val="-3"/>
        </w:rPr>
        <w:t xml:space="preserve">hours are 8:00 </w:t>
      </w:r>
      <w:r w:rsidRPr="000427F0">
        <w:rPr>
          <w:spacing w:val="-4"/>
        </w:rPr>
        <w:t xml:space="preserve">A.M. </w:t>
      </w:r>
      <w:r w:rsidRPr="000427F0">
        <w:t xml:space="preserve">to </w:t>
      </w:r>
      <w:r w:rsidRPr="000427F0">
        <w:rPr>
          <w:spacing w:val="-3"/>
        </w:rPr>
        <w:t xml:space="preserve">5:00 </w:t>
      </w:r>
      <w:r w:rsidRPr="000427F0">
        <w:rPr>
          <w:spacing w:val="-4"/>
        </w:rPr>
        <w:t xml:space="preserve">P.M., </w:t>
      </w:r>
      <w:r w:rsidRPr="000427F0">
        <w:rPr>
          <w:spacing w:val="-3"/>
        </w:rPr>
        <w:t xml:space="preserve">Monday </w:t>
      </w:r>
      <w:r w:rsidRPr="000427F0">
        <w:rPr>
          <w:spacing w:val="-4"/>
        </w:rPr>
        <w:t>through Friday.</w:t>
      </w:r>
    </w:p>
    <w:p w14:paraId="653AECB3" w14:textId="77777777" w:rsidR="00575B88" w:rsidRPr="000427F0" w:rsidRDefault="00575B88">
      <w:pPr>
        <w:pStyle w:val="BodyText"/>
        <w:rPr>
          <w:sz w:val="22"/>
          <w:szCs w:val="22"/>
        </w:rPr>
      </w:pPr>
    </w:p>
    <w:p w14:paraId="20977E39" w14:textId="77777777" w:rsidR="00575B88" w:rsidRPr="000427F0" w:rsidRDefault="00575B88">
      <w:pPr>
        <w:pStyle w:val="BodyText"/>
        <w:spacing w:before="7"/>
        <w:rPr>
          <w:sz w:val="22"/>
          <w:szCs w:val="22"/>
        </w:rPr>
      </w:pPr>
    </w:p>
    <w:p w14:paraId="6ED21976" w14:textId="0BA725A7" w:rsidR="00575B88" w:rsidRPr="000427F0" w:rsidRDefault="006276C5">
      <w:pPr>
        <w:spacing w:line="259" w:lineRule="auto"/>
        <w:ind w:left="100" w:right="114"/>
        <w:jc w:val="both"/>
      </w:pPr>
      <w:r w:rsidRPr="000427F0">
        <w:rPr>
          <w:b/>
          <w:u w:val="thick"/>
        </w:rPr>
        <w:t>ATTENTION</w:t>
      </w:r>
      <w:r w:rsidRPr="000427F0">
        <w:t xml:space="preserve">: If you need help in your language, please call </w:t>
      </w:r>
      <w:r w:rsidR="00BA3107" w:rsidRPr="000427F0">
        <w:t>805-653-6434</w:t>
      </w:r>
      <w:r w:rsidRPr="000427F0">
        <w:t xml:space="preserve"> or visit the Patient Financial Services office. Our </w:t>
      </w:r>
      <w:r w:rsidR="00CA6CEC" w:rsidRPr="000427F0">
        <w:t xml:space="preserve">business </w:t>
      </w:r>
      <w:r w:rsidRPr="000427F0">
        <w:t>hours are 8:00 A.M. to 5:00 P.M., Monday through Friday. Aids and services for people with disabilities, like documents in braille, large print, audio, and other accessible electronic formats are also available. These services are free.</w:t>
      </w:r>
    </w:p>
    <w:p w14:paraId="0D27AC05" w14:textId="77777777" w:rsidR="00575B88" w:rsidRPr="000427F0" w:rsidRDefault="00575B88">
      <w:pPr>
        <w:pStyle w:val="BodyText"/>
        <w:rPr>
          <w:sz w:val="22"/>
          <w:szCs w:val="22"/>
        </w:rPr>
      </w:pPr>
    </w:p>
    <w:p w14:paraId="45FF01E0" w14:textId="77777777" w:rsidR="00575B88" w:rsidRPr="000427F0" w:rsidRDefault="00575B88">
      <w:pPr>
        <w:pStyle w:val="BodyText"/>
        <w:rPr>
          <w:sz w:val="22"/>
          <w:szCs w:val="22"/>
        </w:rPr>
      </w:pPr>
    </w:p>
    <w:p w14:paraId="62F7C1D8" w14:textId="77777777" w:rsidR="00575B88" w:rsidRPr="000427F0" w:rsidRDefault="00575B88">
      <w:pPr>
        <w:pStyle w:val="BodyText"/>
        <w:rPr>
          <w:sz w:val="22"/>
          <w:szCs w:val="22"/>
        </w:rPr>
      </w:pPr>
    </w:p>
    <w:p w14:paraId="55D462A5" w14:textId="77777777" w:rsidR="00575B88" w:rsidRPr="000427F0" w:rsidRDefault="00575B88">
      <w:pPr>
        <w:pStyle w:val="BodyText"/>
        <w:rPr>
          <w:sz w:val="22"/>
          <w:szCs w:val="22"/>
        </w:rPr>
      </w:pPr>
    </w:p>
    <w:p w14:paraId="4FD9325A" w14:textId="77777777" w:rsidR="00575B88" w:rsidRPr="000427F0" w:rsidRDefault="00575B88">
      <w:pPr>
        <w:pStyle w:val="BodyText"/>
        <w:rPr>
          <w:sz w:val="22"/>
          <w:szCs w:val="22"/>
        </w:rPr>
      </w:pPr>
    </w:p>
    <w:p w14:paraId="5A6D7B70" w14:textId="77777777" w:rsidR="00575B88" w:rsidRPr="000427F0" w:rsidRDefault="00575B88">
      <w:pPr>
        <w:pStyle w:val="BodyText"/>
        <w:rPr>
          <w:sz w:val="22"/>
          <w:szCs w:val="22"/>
        </w:rPr>
      </w:pPr>
    </w:p>
    <w:p w14:paraId="3525623D" w14:textId="77777777" w:rsidR="00575B88" w:rsidRPr="000427F0" w:rsidRDefault="00575B88">
      <w:pPr>
        <w:pStyle w:val="BodyText"/>
        <w:rPr>
          <w:sz w:val="22"/>
          <w:szCs w:val="22"/>
        </w:rPr>
      </w:pPr>
    </w:p>
    <w:p w14:paraId="76367CDF" w14:textId="77777777" w:rsidR="00575B88" w:rsidRPr="000427F0" w:rsidRDefault="00575B88">
      <w:pPr>
        <w:pStyle w:val="BodyText"/>
        <w:rPr>
          <w:sz w:val="22"/>
          <w:szCs w:val="22"/>
        </w:rPr>
      </w:pPr>
    </w:p>
    <w:p w14:paraId="2361787D" w14:textId="77777777" w:rsidR="00575B88" w:rsidRPr="000427F0" w:rsidRDefault="00575B88">
      <w:pPr>
        <w:pStyle w:val="BodyText"/>
        <w:rPr>
          <w:sz w:val="22"/>
          <w:szCs w:val="22"/>
        </w:rPr>
      </w:pPr>
    </w:p>
    <w:p w14:paraId="6D582874" w14:textId="77777777" w:rsidR="00575B88" w:rsidRPr="000427F0" w:rsidRDefault="00575B88">
      <w:pPr>
        <w:pStyle w:val="BodyText"/>
        <w:rPr>
          <w:sz w:val="22"/>
          <w:szCs w:val="22"/>
        </w:rPr>
      </w:pPr>
    </w:p>
    <w:p w14:paraId="6A14CA32" w14:textId="77777777" w:rsidR="00575B88" w:rsidRPr="000427F0" w:rsidRDefault="00575B88">
      <w:pPr>
        <w:pStyle w:val="BodyText"/>
        <w:rPr>
          <w:sz w:val="22"/>
          <w:szCs w:val="22"/>
        </w:rPr>
      </w:pPr>
    </w:p>
    <w:p w14:paraId="3A9DDB46" w14:textId="77777777" w:rsidR="00575B88" w:rsidRPr="000427F0" w:rsidRDefault="00575B88">
      <w:pPr>
        <w:pStyle w:val="BodyText"/>
        <w:rPr>
          <w:sz w:val="22"/>
          <w:szCs w:val="22"/>
        </w:rPr>
      </w:pPr>
    </w:p>
    <w:p w14:paraId="54F1D09D" w14:textId="77777777" w:rsidR="00575B88" w:rsidRPr="000427F0" w:rsidRDefault="00575B88">
      <w:pPr>
        <w:pStyle w:val="BodyText"/>
        <w:rPr>
          <w:sz w:val="22"/>
          <w:szCs w:val="22"/>
        </w:rPr>
      </w:pPr>
    </w:p>
    <w:p w14:paraId="5BDCFC1D" w14:textId="77777777" w:rsidR="00575B88" w:rsidRPr="000427F0" w:rsidRDefault="00575B88">
      <w:pPr>
        <w:pStyle w:val="BodyText"/>
        <w:rPr>
          <w:sz w:val="22"/>
          <w:szCs w:val="22"/>
        </w:rPr>
      </w:pPr>
    </w:p>
    <w:p w14:paraId="47C0BFA6" w14:textId="77777777" w:rsidR="00575B88" w:rsidRPr="000427F0" w:rsidRDefault="00575B88">
      <w:pPr>
        <w:pStyle w:val="BodyText"/>
        <w:rPr>
          <w:sz w:val="22"/>
          <w:szCs w:val="22"/>
        </w:rPr>
      </w:pPr>
    </w:p>
    <w:p w14:paraId="48851859" w14:textId="77777777" w:rsidR="00575B88" w:rsidRPr="000427F0" w:rsidRDefault="00575B88">
      <w:pPr>
        <w:pStyle w:val="BodyText"/>
        <w:rPr>
          <w:sz w:val="22"/>
          <w:szCs w:val="22"/>
        </w:rPr>
      </w:pPr>
    </w:p>
    <w:p w14:paraId="3503EE64" w14:textId="77777777" w:rsidR="00575B88" w:rsidRPr="000427F0" w:rsidRDefault="00575B88">
      <w:pPr>
        <w:pStyle w:val="BodyText"/>
        <w:rPr>
          <w:sz w:val="22"/>
          <w:szCs w:val="22"/>
        </w:rPr>
      </w:pPr>
    </w:p>
    <w:p w14:paraId="02CF6952" w14:textId="77777777" w:rsidR="00575B88" w:rsidRPr="000427F0" w:rsidRDefault="00575B88">
      <w:pPr>
        <w:pStyle w:val="BodyText"/>
        <w:rPr>
          <w:sz w:val="22"/>
          <w:szCs w:val="22"/>
        </w:rPr>
      </w:pPr>
    </w:p>
    <w:p w14:paraId="6A081D9E" w14:textId="77777777" w:rsidR="00575B88" w:rsidRPr="000427F0" w:rsidRDefault="00575B88">
      <w:pPr>
        <w:pStyle w:val="BodyText"/>
        <w:spacing w:before="2"/>
        <w:rPr>
          <w:sz w:val="22"/>
          <w:szCs w:val="22"/>
        </w:rPr>
      </w:pPr>
    </w:p>
    <w:p w14:paraId="47321A0C" w14:textId="77777777" w:rsidR="00575B88" w:rsidRPr="000427F0" w:rsidRDefault="00575B88">
      <w:pPr>
        <w:jc w:val="center"/>
        <w:sectPr w:rsidR="00575B88" w:rsidRPr="000427F0" w:rsidSect="006447F5">
          <w:pgSz w:w="12240" w:h="15840"/>
          <w:pgMar w:top="1360" w:right="1320" w:bottom="280" w:left="1340" w:header="720" w:footer="720" w:gutter="0"/>
          <w:cols w:space="720"/>
        </w:sectPr>
      </w:pPr>
    </w:p>
    <w:p w14:paraId="681E12A7" w14:textId="66928FC3" w:rsidR="00575B88" w:rsidRPr="000427F0" w:rsidRDefault="006276C5" w:rsidP="00C44B29">
      <w:pPr>
        <w:spacing w:before="80" w:line="672" w:lineRule="auto"/>
        <w:ind w:left="3935" w:right="3600" w:firstLine="2"/>
        <w:jc w:val="center"/>
        <w:rPr>
          <w:b/>
        </w:rPr>
      </w:pPr>
      <w:r w:rsidRPr="000427F0">
        <w:rPr>
          <w:b/>
        </w:rPr>
        <w:lastRenderedPageBreak/>
        <w:t xml:space="preserve">Attachment B </w:t>
      </w:r>
      <w:r w:rsidR="00AF1F05" w:rsidRPr="000427F0">
        <w:rPr>
          <w:b/>
          <w:u w:val="single"/>
        </w:rPr>
        <w:t>N</w:t>
      </w:r>
      <w:r w:rsidRPr="000427F0">
        <w:rPr>
          <w:b/>
          <w:u w:val="single"/>
        </w:rPr>
        <w:t>otice</w:t>
      </w:r>
      <w:r w:rsidR="00C44B29" w:rsidRPr="000427F0">
        <w:rPr>
          <w:b/>
          <w:u w:val="single"/>
        </w:rPr>
        <w:t xml:space="preserve"> of Rights</w:t>
      </w:r>
    </w:p>
    <w:p w14:paraId="64BE77C4" w14:textId="6A034029" w:rsidR="00575B88" w:rsidRPr="000427F0" w:rsidRDefault="006276C5" w:rsidP="00AF1F05">
      <w:pPr>
        <w:spacing w:before="160" w:line="259" w:lineRule="auto"/>
        <w:ind w:right="113"/>
        <w:jc w:val="both"/>
      </w:pPr>
      <w:r w:rsidRPr="000427F0">
        <w:t xml:space="preserve">Thank you for selecting </w:t>
      </w:r>
      <w:r w:rsidR="00976C91" w:rsidRPr="000427F0">
        <w:t xml:space="preserve">Vista del Mar Behavioral Hospital </w:t>
      </w:r>
      <w:r w:rsidRPr="000427F0">
        <w:t xml:space="preserve">for your recent services. Enclosed please find a statement of the charges for your hospital visit. </w:t>
      </w:r>
      <w:r w:rsidRPr="000427F0">
        <w:rPr>
          <w:b/>
        </w:rPr>
        <w:t xml:space="preserve">Payment is due immediately. </w:t>
      </w:r>
      <w:r w:rsidRPr="000427F0">
        <w:t>You may be entitled to discounts if you meet certain financial qualifications, discussed below, or if you submit payment promptly.</w:t>
      </w:r>
    </w:p>
    <w:p w14:paraId="7A059801" w14:textId="588FB071" w:rsidR="00575B88" w:rsidRPr="000427F0" w:rsidRDefault="006276C5">
      <w:pPr>
        <w:spacing w:before="119" w:line="259" w:lineRule="auto"/>
        <w:ind w:left="100" w:right="116"/>
        <w:jc w:val="both"/>
      </w:pPr>
      <w:r w:rsidRPr="000427F0">
        <w:rPr>
          <w:spacing w:val="-3"/>
        </w:rPr>
        <w:t xml:space="preserve">Please </w:t>
      </w:r>
      <w:r w:rsidRPr="000427F0">
        <w:t xml:space="preserve">be </w:t>
      </w:r>
      <w:r w:rsidRPr="000427F0">
        <w:rPr>
          <w:spacing w:val="-3"/>
        </w:rPr>
        <w:t xml:space="preserve">aware that this </w:t>
      </w:r>
      <w:r w:rsidRPr="000427F0">
        <w:t xml:space="preserve">is the </w:t>
      </w:r>
      <w:r w:rsidRPr="000427F0">
        <w:rPr>
          <w:spacing w:val="-3"/>
        </w:rPr>
        <w:t xml:space="preserve">bill for </w:t>
      </w:r>
      <w:r w:rsidRPr="000427F0">
        <w:rPr>
          <w:spacing w:val="-4"/>
        </w:rPr>
        <w:t xml:space="preserve">hospital services </w:t>
      </w:r>
      <w:r w:rsidRPr="000427F0">
        <w:rPr>
          <w:spacing w:val="-3"/>
        </w:rPr>
        <w:t xml:space="preserve">only. </w:t>
      </w:r>
      <w:r w:rsidRPr="000427F0">
        <w:t>There may be additional charges for services that will be provided by physicians during your stay in the hospital, such as bills from physicians, ambulance services, or other medical</w:t>
      </w:r>
      <w:r w:rsidRPr="000427F0">
        <w:rPr>
          <w:spacing w:val="-6"/>
        </w:rPr>
        <w:t xml:space="preserve"> </w:t>
      </w:r>
      <w:r w:rsidRPr="000427F0">
        <w:t>professionals</w:t>
      </w:r>
      <w:r w:rsidRPr="000427F0">
        <w:rPr>
          <w:spacing w:val="-3"/>
        </w:rPr>
        <w:t xml:space="preserve"> </w:t>
      </w:r>
      <w:r w:rsidRPr="000427F0">
        <w:t>who</w:t>
      </w:r>
      <w:r w:rsidRPr="000427F0">
        <w:rPr>
          <w:spacing w:val="-4"/>
        </w:rPr>
        <w:t xml:space="preserve"> </w:t>
      </w:r>
      <w:r w:rsidRPr="000427F0">
        <w:t>are</w:t>
      </w:r>
      <w:r w:rsidRPr="000427F0">
        <w:rPr>
          <w:spacing w:val="-5"/>
        </w:rPr>
        <w:t xml:space="preserve"> </w:t>
      </w:r>
      <w:r w:rsidRPr="000427F0">
        <w:t>not</w:t>
      </w:r>
      <w:r w:rsidRPr="000427F0">
        <w:rPr>
          <w:spacing w:val="-2"/>
        </w:rPr>
        <w:t xml:space="preserve"> </w:t>
      </w:r>
      <w:r w:rsidRPr="000427F0">
        <w:t>employees</w:t>
      </w:r>
      <w:r w:rsidRPr="000427F0">
        <w:rPr>
          <w:spacing w:val="-4"/>
        </w:rPr>
        <w:t xml:space="preserve"> </w:t>
      </w:r>
      <w:r w:rsidRPr="000427F0">
        <w:t>of</w:t>
      </w:r>
      <w:r w:rsidRPr="000427F0">
        <w:rPr>
          <w:spacing w:val="-5"/>
        </w:rPr>
        <w:t xml:space="preserve"> </w:t>
      </w:r>
      <w:r w:rsidRPr="000427F0">
        <w:t>the</w:t>
      </w:r>
      <w:r w:rsidRPr="000427F0">
        <w:rPr>
          <w:spacing w:val="-5"/>
        </w:rPr>
        <w:t xml:space="preserve"> </w:t>
      </w:r>
      <w:r w:rsidRPr="000427F0">
        <w:t>hospital.</w:t>
      </w:r>
      <w:r w:rsidRPr="000427F0">
        <w:rPr>
          <w:spacing w:val="-3"/>
        </w:rPr>
        <w:t xml:space="preserve"> </w:t>
      </w:r>
      <w:r w:rsidRPr="000427F0">
        <w:t>You</w:t>
      </w:r>
      <w:r w:rsidRPr="000427F0">
        <w:rPr>
          <w:spacing w:val="-6"/>
        </w:rPr>
        <w:t xml:space="preserve"> </w:t>
      </w:r>
      <w:r w:rsidRPr="000427F0">
        <w:t>may</w:t>
      </w:r>
      <w:r w:rsidRPr="000427F0">
        <w:rPr>
          <w:spacing w:val="-3"/>
        </w:rPr>
        <w:t xml:space="preserve"> </w:t>
      </w:r>
      <w:r w:rsidRPr="000427F0">
        <w:t>receive</w:t>
      </w:r>
      <w:r w:rsidRPr="000427F0">
        <w:rPr>
          <w:spacing w:val="-5"/>
        </w:rPr>
        <w:t xml:space="preserve"> </w:t>
      </w:r>
      <w:r w:rsidRPr="000427F0">
        <w:t>a</w:t>
      </w:r>
      <w:r w:rsidRPr="000427F0">
        <w:rPr>
          <w:spacing w:val="-4"/>
        </w:rPr>
        <w:t xml:space="preserve"> </w:t>
      </w:r>
      <w:r w:rsidRPr="000427F0">
        <w:t>separate</w:t>
      </w:r>
      <w:r w:rsidRPr="000427F0">
        <w:rPr>
          <w:spacing w:val="-4"/>
        </w:rPr>
        <w:t xml:space="preserve"> </w:t>
      </w:r>
      <w:r w:rsidRPr="000427F0">
        <w:t>bill</w:t>
      </w:r>
      <w:r w:rsidRPr="000427F0">
        <w:rPr>
          <w:spacing w:val="-5"/>
        </w:rPr>
        <w:t xml:space="preserve"> </w:t>
      </w:r>
      <w:r w:rsidRPr="000427F0">
        <w:t>for their</w:t>
      </w:r>
      <w:r w:rsidRPr="000427F0">
        <w:rPr>
          <w:spacing w:val="1"/>
        </w:rPr>
        <w:t xml:space="preserve"> </w:t>
      </w:r>
      <w:r w:rsidRPr="000427F0">
        <w:t>services.</w:t>
      </w:r>
    </w:p>
    <w:p w14:paraId="3A04542E" w14:textId="77777777" w:rsidR="00575B88" w:rsidRPr="000427F0" w:rsidRDefault="00575B88">
      <w:pPr>
        <w:pStyle w:val="BodyText"/>
        <w:spacing w:before="7"/>
        <w:rPr>
          <w:sz w:val="22"/>
          <w:szCs w:val="22"/>
        </w:rPr>
      </w:pPr>
    </w:p>
    <w:p w14:paraId="49791D94" w14:textId="3E323F5E" w:rsidR="00575B88" w:rsidRPr="000427F0" w:rsidRDefault="006276C5" w:rsidP="00C44B29">
      <w:pPr>
        <w:spacing w:line="259" w:lineRule="auto"/>
        <w:ind w:left="100" w:right="112"/>
        <w:jc w:val="both"/>
      </w:pPr>
      <w:r w:rsidRPr="000427F0">
        <w:rPr>
          <w:b/>
          <w:spacing w:val="-4"/>
          <w:u w:val="thick"/>
        </w:rPr>
        <w:t xml:space="preserve">Summary </w:t>
      </w:r>
      <w:r w:rsidRPr="000427F0">
        <w:rPr>
          <w:b/>
          <w:u w:val="thick"/>
        </w:rPr>
        <w:t xml:space="preserve">of </w:t>
      </w:r>
      <w:r w:rsidRPr="000427F0">
        <w:rPr>
          <w:b/>
          <w:spacing w:val="-4"/>
          <w:u w:val="thick"/>
        </w:rPr>
        <w:t>Your Rights</w:t>
      </w:r>
      <w:r w:rsidRPr="000427F0">
        <w:rPr>
          <w:b/>
          <w:spacing w:val="-4"/>
        </w:rPr>
        <w:t xml:space="preserve">: </w:t>
      </w:r>
      <w:r w:rsidRPr="000427F0">
        <w:rPr>
          <w:spacing w:val="-4"/>
        </w:rPr>
        <w:t xml:space="preserve">State </w:t>
      </w:r>
      <w:r w:rsidRPr="000427F0">
        <w:rPr>
          <w:spacing w:val="-3"/>
        </w:rPr>
        <w:t xml:space="preserve">and federal </w:t>
      </w:r>
      <w:r w:rsidRPr="000427F0">
        <w:rPr>
          <w:spacing w:val="-4"/>
        </w:rPr>
        <w:t xml:space="preserve">law require </w:t>
      </w:r>
      <w:r w:rsidRPr="000427F0">
        <w:rPr>
          <w:spacing w:val="-3"/>
        </w:rPr>
        <w:t xml:space="preserve">debt </w:t>
      </w:r>
      <w:r w:rsidRPr="000427F0">
        <w:rPr>
          <w:spacing w:val="-4"/>
        </w:rPr>
        <w:t xml:space="preserve">collectors </w:t>
      </w:r>
      <w:r w:rsidRPr="000427F0">
        <w:t xml:space="preserve">to </w:t>
      </w:r>
      <w:r w:rsidRPr="000427F0">
        <w:rPr>
          <w:spacing w:val="-3"/>
        </w:rPr>
        <w:t xml:space="preserve">treat you fairly and </w:t>
      </w:r>
      <w:r w:rsidRPr="000427F0">
        <w:rPr>
          <w:spacing w:val="-4"/>
        </w:rPr>
        <w:t>prohibit</w:t>
      </w:r>
      <w:r w:rsidRPr="000427F0">
        <w:rPr>
          <w:spacing w:val="-17"/>
        </w:rPr>
        <w:t xml:space="preserve"> </w:t>
      </w:r>
      <w:r w:rsidRPr="000427F0">
        <w:rPr>
          <w:spacing w:val="-3"/>
        </w:rPr>
        <w:t>debt</w:t>
      </w:r>
      <w:r w:rsidRPr="000427F0">
        <w:rPr>
          <w:spacing w:val="-14"/>
        </w:rPr>
        <w:t xml:space="preserve"> </w:t>
      </w:r>
      <w:r w:rsidRPr="000427F0">
        <w:rPr>
          <w:spacing w:val="-4"/>
        </w:rPr>
        <w:t>collectors</w:t>
      </w:r>
      <w:r w:rsidRPr="000427F0">
        <w:rPr>
          <w:spacing w:val="-17"/>
        </w:rPr>
        <w:t xml:space="preserve"> </w:t>
      </w:r>
      <w:r w:rsidRPr="000427F0">
        <w:rPr>
          <w:spacing w:val="-3"/>
        </w:rPr>
        <w:t>from</w:t>
      </w:r>
      <w:r w:rsidRPr="000427F0">
        <w:rPr>
          <w:spacing w:val="-17"/>
        </w:rPr>
        <w:t xml:space="preserve"> </w:t>
      </w:r>
      <w:r w:rsidRPr="000427F0">
        <w:rPr>
          <w:spacing w:val="-3"/>
        </w:rPr>
        <w:t>making</w:t>
      </w:r>
      <w:r w:rsidRPr="000427F0">
        <w:rPr>
          <w:spacing w:val="-18"/>
        </w:rPr>
        <w:t xml:space="preserve"> </w:t>
      </w:r>
      <w:r w:rsidRPr="000427F0">
        <w:rPr>
          <w:spacing w:val="-3"/>
        </w:rPr>
        <w:t>false</w:t>
      </w:r>
      <w:r w:rsidRPr="000427F0">
        <w:rPr>
          <w:spacing w:val="-16"/>
        </w:rPr>
        <w:t xml:space="preserve"> </w:t>
      </w:r>
      <w:r w:rsidRPr="000427F0">
        <w:rPr>
          <w:spacing w:val="-4"/>
        </w:rPr>
        <w:t>statements</w:t>
      </w:r>
      <w:r w:rsidRPr="000427F0">
        <w:rPr>
          <w:spacing w:val="-14"/>
        </w:rPr>
        <w:t xml:space="preserve"> </w:t>
      </w:r>
      <w:r w:rsidRPr="000427F0">
        <w:t>or</w:t>
      </w:r>
      <w:r w:rsidRPr="000427F0">
        <w:rPr>
          <w:spacing w:val="-17"/>
        </w:rPr>
        <w:t xml:space="preserve"> </w:t>
      </w:r>
      <w:r w:rsidRPr="000427F0">
        <w:rPr>
          <w:spacing w:val="-3"/>
        </w:rPr>
        <w:t>threats</w:t>
      </w:r>
      <w:r w:rsidRPr="000427F0">
        <w:rPr>
          <w:spacing w:val="-14"/>
        </w:rPr>
        <w:t xml:space="preserve"> </w:t>
      </w:r>
      <w:r w:rsidRPr="000427F0">
        <w:rPr>
          <w:spacing w:val="-3"/>
        </w:rPr>
        <w:t>of</w:t>
      </w:r>
      <w:r w:rsidRPr="000427F0">
        <w:rPr>
          <w:spacing w:val="-17"/>
        </w:rPr>
        <w:t xml:space="preserve"> </w:t>
      </w:r>
      <w:r w:rsidRPr="000427F0">
        <w:rPr>
          <w:spacing w:val="-4"/>
        </w:rPr>
        <w:t>violence,</w:t>
      </w:r>
      <w:r w:rsidRPr="000427F0">
        <w:rPr>
          <w:spacing w:val="-15"/>
        </w:rPr>
        <w:t xml:space="preserve"> </w:t>
      </w:r>
      <w:r w:rsidRPr="000427F0">
        <w:rPr>
          <w:spacing w:val="-3"/>
        </w:rPr>
        <w:t>using</w:t>
      </w:r>
      <w:r w:rsidRPr="000427F0">
        <w:rPr>
          <w:spacing w:val="-15"/>
        </w:rPr>
        <w:t xml:space="preserve"> </w:t>
      </w:r>
      <w:r w:rsidRPr="000427F0">
        <w:rPr>
          <w:spacing w:val="-4"/>
        </w:rPr>
        <w:t>obscene</w:t>
      </w:r>
      <w:r w:rsidRPr="000427F0">
        <w:rPr>
          <w:spacing w:val="-16"/>
        </w:rPr>
        <w:t xml:space="preserve"> </w:t>
      </w:r>
      <w:r w:rsidRPr="000427F0">
        <w:rPr>
          <w:spacing w:val="-3"/>
        </w:rPr>
        <w:t>or</w:t>
      </w:r>
      <w:r w:rsidRPr="000427F0">
        <w:rPr>
          <w:spacing w:val="-13"/>
        </w:rPr>
        <w:t xml:space="preserve"> </w:t>
      </w:r>
      <w:r w:rsidRPr="000427F0">
        <w:rPr>
          <w:spacing w:val="-4"/>
        </w:rPr>
        <w:t xml:space="preserve">profane language, </w:t>
      </w:r>
      <w:r w:rsidRPr="000427F0">
        <w:rPr>
          <w:spacing w:val="-3"/>
        </w:rPr>
        <w:t xml:space="preserve">or making </w:t>
      </w:r>
      <w:r w:rsidRPr="000427F0">
        <w:rPr>
          <w:spacing w:val="-4"/>
        </w:rPr>
        <w:t xml:space="preserve">improper communications with </w:t>
      </w:r>
      <w:r w:rsidRPr="000427F0">
        <w:rPr>
          <w:spacing w:val="-3"/>
        </w:rPr>
        <w:t xml:space="preserve">third </w:t>
      </w:r>
      <w:r w:rsidRPr="000427F0">
        <w:rPr>
          <w:spacing w:val="-4"/>
        </w:rPr>
        <w:t xml:space="preserve">parties, including </w:t>
      </w:r>
      <w:r w:rsidRPr="000427F0">
        <w:rPr>
          <w:spacing w:val="-3"/>
        </w:rPr>
        <w:t xml:space="preserve">your </w:t>
      </w:r>
      <w:r w:rsidRPr="000427F0">
        <w:rPr>
          <w:spacing w:val="-4"/>
        </w:rPr>
        <w:t>employer. Except</w:t>
      </w:r>
      <w:r w:rsidRPr="000427F0">
        <w:rPr>
          <w:spacing w:val="53"/>
        </w:rPr>
        <w:t xml:space="preserve"> </w:t>
      </w:r>
      <w:r w:rsidRPr="000427F0">
        <w:rPr>
          <w:spacing w:val="-3"/>
        </w:rPr>
        <w:t>under</w:t>
      </w:r>
      <w:r w:rsidRPr="000427F0">
        <w:rPr>
          <w:spacing w:val="19"/>
        </w:rPr>
        <w:t xml:space="preserve"> </w:t>
      </w:r>
      <w:r w:rsidRPr="000427F0">
        <w:rPr>
          <w:spacing w:val="-3"/>
        </w:rPr>
        <w:t>unusual</w:t>
      </w:r>
      <w:r w:rsidRPr="000427F0">
        <w:rPr>
          <w:spacing w:val="17"/>
        </w:rPr>
        <w:t xml:space="preserve"> </w:t>
      </w:r>
      <w:r w:rsidRPr="000427F0">
        <w:rPr>
          <w:spacing w:val="-4"/>
        </w:rPr>
        <w:t>circumstances,</w:t>
      </w:r>
      <w:r w:rsidRPr="000427F0">
        <w:rPr>
          <w:spacing w:val="19"/>
        </w:rPr>
        <w:t xml:space="preserve"> </w:t>
      </w:r>
      <w:r w:rsidRPr="000427F0">
        <w:rPr>
          <w:spacing w:val="-3"/>
        </w:rPr>
        <w:t>debt</w:t>
      </w:r>
      <w:r w:rsidRPr="000427F0">
        <w:rPr>
          <w:spacing w:val="17"/>
        </w:rPr>
        <w:t xml:space="preserve"> </w:t>
      </w:r>
      <w:r w:rsidRPr="000427F0">
        <w:rPr>
          <w:spacing w:val="-4"/>
        </w:rPr>
        <w:t>collectors</w:t>
      </w:r>
      <w:r w:rsidRPr="000427F0">
        <w:rPr>
          <w:spacing w:val="18"/>
        </w:rPr>
        <w:t xml:space="preserve"> </w:t>
      </w:r>
      <w:r w:rsidRPr="000427F0">
        <w:rPr>
          <w:spacing w:val="-3"/>
        </w:rPr>
        <w:t>may</w:t>
      </w:r>
      <w:r w:rsidRPr="000427F0">
        <w:rPr>
          <w:spacing w:val="20"/>
        </w:rPr>
        <w:t xml:space="preserve"> </w:t>
      </w:r>
      <w:r w:rsidRPr="000427F0">
        <w:rPr>
          <w:spacing w:val="-4"/>
        </w:rPr>
        <w:t>not</w:t>
      </w:r>
      <w:r w:rsidRPr="000427F0">
        <w:rPr>
          <w:spacing w:val="19"/>
        </w:rPr>
        <w:t xml:space="preserve"> </w:t>
      </w:r>
      <w:r w:rsidRPr="000427F0">
        <w:rPr>
          <w:spacing w:val="-4"/>
        </w:rPr>
        <w:t>contact</w:t>
      </w:r>
      <w:r w:rsidRPr="000427F0">
        <w:rPr>
          <w:spacing w:val="17"/>
        </w:rPr>
        <w:t xml:space="preserve"> </w:t>
      </w:r>
      <w:r w:rsidRPr="000427F0">
        <w:t>you</w:t>
      </w:r>
      <w:r w:rsidRPr="000427F0">
        <w:rPr>
          <w:spacing w:val="18"/>
        </w:rPr>
        <w:t xml:space="preserve"> </w:t>
      </w:r>
      <w:r w:rsidRPr="000427F0">
        <w:rPr>
          <w:spacing w:val="-4"/>
        </w:rPr>
        <w:t>before</w:t>
      </w:r>
      <w:r w:rsidRPr="000427F0">
        <w:rPr>
          <w:spacing w:val="19"/>
        </w:rPr>
        <w:t xml:space="preserve"> </w:t>
      </w:r>
      <w:r w:rsidRPr="000427F0">
        <w:rPr>
          <w:spacing w:val="-3"/>
        </w:rPr>
        <w:t>8:00</w:t>
      </w:r>
      <w:r w:rsidRPr="000427F0">
        <w:rPr>
          <w:spacing w:val="18"/>
        </w:rPr>
        <w:t xml:space="preserve"> </w:t>
      </w:r>
      <w:r w:rsidRPr="000427F0">
        <w:rPr>
          <w:spacing w:val="-3"/>
        </w:rPr>
        <w:t>a.m.</w:t>
      </w:r>
      <w:r w:rsidRPr="000427F0">
        <w:rPr>
          <w:spacing w:val="19"/>
        </w:rPr>
        <w:t xml:space="preserve"> </w:t>
      </w:r>
      <w:r w:rsidRPr="000427F0">
        <w:rPr>
          <w:spacing w:val="-3"/>
        </w:rPr>
        <w:t>or</w:t>
      </w:r>
      <w:r w:rsidRPr="000427F0">
        <w:rPr>
          <w:spacing w:val="19"/>
        </w:rPr>
        <w:t xml:space="preserve"> </w:t>
      </w:r>
      <w:r w:rsidRPr="000427F0">
        <w:rPr>
          <w:spacing w:val="-3"/>
        </w:rPr>
        <w:t>after</w:t>
      </w:r>
      <w:r w:rsidR="00C44B29" w:rsidRPr="000427F0">
        <w:rPr>
          <w:spacing w:val="17"/>
        </w:rPr>
        <w:t xml:space="preserve"> </w:t>
      </w:r>
      <w:r w:rsidRPr="000427F0">
        <w:rPr>
          <w:spacing w:val="-3"/>
        </w:rPr>
        <w:t xml:space="preserve">9:00p.m. </w:t>
      </w:r>
      <w:r w:rsidRPr="000427F0">
        <w:t xml:space="preserve">In </w:t>
      </w:r>
      <w:r w:rsidRPr="000427F0">
        <w:rPr>
          <w:spacing w:val="-4"/>
        </w:rPr>
        <w:t xml:space="preserve">general, </w:t>
      </w:r>
      <w:r w:rsidRPr="000427F0">
        <w:t xml:space="preserve">a </w:t>
      </w:r>
      <w:r w:rsidRPr="000427F0">
        <w:rPr>
          <w:spacing w:val="-3"/>
        </w:rPr>
        <w:t xml:space="preserve">debt </w:t>
      </w:r>
      <w:r w:rsidRPr="000427F0">
        <w:rPr>
          <w:spacing w:val="-4"/>
        </w:rPr>
        <w:t xml:space="preserve">collector </w:t>
      </w:r>
      <w:r w:rsidRPr="000427F0">
        <w:t xml:space="preserve">may </w:t>
      </w:r>
      <w:r w:rsidRPr="000427F0">
        <w:rPr>
          <w:spacing w:val="-3"/>
        </w:rPr>
        <w:t xml:space="preserve">not give </w:t>
      </w:r>
      <w:r w:rsidRPr="000427F0">
        <w:rPr>
          <w:spacing w:val="-4"/>
        </w:rPr>
        <w:t xml:space="preserve">information about </w:t>
      </w:r>
      <w:r w:rsidRPr="000427F0">
        <w:rPr>
          <w:spacing w:val="-3"/>
        </w:rPr>
        <w:t xml:space="preserve">your </w:t>
      </w:r>
      <w:r w:rsidRPr="000427F0">
        <w:rPr>
          <w:spacing w:val="-4"/>
        </w:rPr>
        <w:t xml:space="preserve">debt </w:t>
      </w:r>
      <w:r w:rsidRPr="000427F0">
        <w:t xml:space="preserve">to </w:t>
      </w:r>
      <w:r w:rsidRPr="000427F0">
        <w:rPr>
          <w:spacing w:val="-4"/>
        </w:rPr>
        <w:t xml:space="preserve">another person, other </w:t>
      </w:r>
      <w:r w:rsidRPr="000427F0">
        <w:rPr>
          <w:spacing w:val="-3"/>
        </w:rPr>
        <w:t xml:space="preserve">than your </w:t>
      </w:r>
      <w:r w:rsidRPr="000427F0">
        <w:rPr>
          <w:spacing w:val="-4"/>
        </w:rPr>
        <w:t xml:space="preserve">attorney </w:t>
      </w:r>
      <w:r w:rsidRPr="000427F0">
        <w:rPr>
          <w:spacing w:val="-3"/>
        </w:rPr>
        <w:t xml:space="preserve">or </w:t>
      </w:r>
      <w:r w:rsidRPr="000427F0">
        <w:rPr>
          <w:spacing w:val="-4"/>
        </w:rPr>
        <w:t xml:space="preserve">spouse. </w:t>
      </w:r>
      <w:r w:rsidRPr="000427F0">
        <w:t xml:space="preserve">A </w:t>
      </w:r>
      <w:r w:rsidRPr="000427F0">
        <w:rPr>
          <w:spacing w:val="-3"/>
        </w:rPr>
        <w:t xml:space="preserve">debt </w:t>
      </w:r>
      <w:r w:rsidRPr="000427F0">
        <w:rPr>
          <w:spacing w:val="-4"/>
        </w:rPr>
        <w:t xml:space="preserve">collector </w:t>
      </w:r>
      <w:r w:rsidRPr="000427F0">
        <w:rPr>
          <w:spacing w:val="-3"/>
        </w:rPr>
        <w:t xml:space="preserve">may </w:t>
      </w:r>
      <w:r w:rsidRPr="000427F0">
        <w:rPr>
          <w:spacing w:val="-4"/>
        </w:rPr>
        <w:t xml:space="preserve">contact another person </w:t>
      </w:r>
      <w:r w:rsidRPr="000427F0">
        <w:t xml:space="preserve">to </w:t>
      </w:r>
      <w:r w:rsidRPr="000427F0">
        <w:rPr>
          <w:spacing w:val="-4"/>
        </w:rPr>
        <w:t xml:space="preserve">confirm your location </w:t>
      </w:r>
      <w:r w:rsidRPr="000427F0">
        <w:t xml:space="preserve">or to </w:t>
      </w:r>
      <w:r w:rsidRPr="000427F0">
        <w:rPr>
          <w:spacing w:val="-4"/>
        </w:rPr>
        <w:t xml:space="preserve">enforce </w:t>
      </w:r>
      <w:r w:rsidRPr="000427F0">
        <w:t xml:space="preserve">a </w:t>
      </w:r>
      <w:r w:rsidRPr="000427F0">
        <w:rPr>
          <w:spacing w:val="-4"/>
        </w:rPr>
        <w:t xml:space="preserve">judgment. </w:t>
      </w:r>
      <w:r w:rsidRPr="000427F0">
        <w:t xml:space="preserve">For </w:t>
      </w:r>
      <w:r w:rsidRPr="000427F0">
        <w:rPr>
          <w:spacing w:val="-3"/>
        </w:rPr>
        <w:t xml:space="preserve">more </w:t>
      </w:r>
      <w:r w:rsidRPr="000427F0">
        <w:rPr>
          <w:spacing w:val="-4"/>
        </w:rPr>
        <w:t xml:space="preserve">information about </w:t>
      </w:r>
      <w:r w:rsidRPr="000427F0">
        <w:rPr>
          <w:spacing w:val="-3"/>
        </w:rPr>
        <w:t xml:space="preserve">debt </w:t>
      </w:r>
      <w:r w:rsidRPr="000427F0">
        <w:rPr>
          <w:spacing w:val="-4"/>
        </w:rPr>
        <w:t xml:space="preserve">collection activities, </w:t>
      </w:r>
      <w:r w:rsidRPr="000427F0">
        <w:rPr>
          <w:spacing w:val="-3"/>
        </w:rPr>
        <w:t xml:space="preserve">you </w:t>
      </w:r>
      <w:r w:rsidRPr="000427F0">
        <w:t xml:space="preserve">may </w:t>
      </w:r>
      <w:r w:rsidRPr="000427F0">
        <w:rPr>
          <w:spacing w:val="-4"/>
        </w:rPr>
        <w:t xml:space="preserve">contact </w:t>
      </w:r>
      <w:r w:rsidRPr="000427F0">
        <w:t xml:space="preserve">the </w:t>
      </w:r>
      <w:r w:rsidRPr="000427F0">
        <w:rPr>
          <w:spacing w:val="-3"/>
        </w:rPr>
        <w:t xml:space="preserve">Federal Trade </w:t>
      </w:r>
      <w:r w:rsidRPr="000427F0">
        <w:rPr>
          <w:spacing w:val="-4"/>
        </w:rPr>
        <w:t xml:space="preserve">Commission </w:t>
      </w:r>
      <w:r w:rsidRPr="000427F0">
        <w:t xml:space="preserve">by </w:t>
      </w:r>
      <w:r w:rsidRPr="000427F0">
        <w:rPr>
          <w:spacing w:val="-3"/>
        </w:rPr>
        <w:t xml:space="preserve">telephone at </w:t>
      </w:r>
      <w:r w:rsidRPr="000427F0">
        <w:rPr>
          <w:spacing w:val="-4"/>
        </w:rPr>
        <w:t xml:space="preserve">1-877-FTC-HELP (382-4357) </w:t>
      </w:r>
      <w:r w:rsidRPr="000427F0">
        <w:t xml:space="preserve">or </w:t>
      </w:r>
      <w:r w:rsidRPr="000427F0">
        <w:rPr>
          <w:spacing w:val="-4"/>
        </w:rPr>
        <w:t xml:space="preserve">online </w:t>
      </w:r>
      <w:r w:rsidRPr="000427F0">
        <w:t xml:space="preserve">at </w:t>
      </w:r>
      <w:hyperlink r:id="rId12">
        <w:r w:rsidRPr="000427F0">
          <w:rPr>
            <w:spacing w:val="-4"/>
          </w:rPr>
          <w:t>www.ftc.gov.</w:t>
        </w:r>
      </w:hyperlink>
    </w:p>
    <w:p w14:paraId="46708AAF" w14:textId="7BE1A6B1" w:rsidR="00575B88" w:rsidRPr="000427F0" w:rsidRDefault="006276C5">
      <w:pPr>
        <w:spacing w:before="119" w:line="259" w:lineRule="auto"/>
        <w:ind w:left="100" w:right="112"/>
        <w:jc w:val="both"/>
      </w:pPr>
      <w:r w:rsidRPr="000427F0">
        <w:rPr>
          <w:spacing w:val="-4"/>
        </w:rPr>
        <w:t>Nonprofit</w:t>
      </w:r>
      <w:r w:rsidRPr="000427F0">
        <w:rPr>
          <w:spacing w:val="-16"/>
        </w:rPr>
        <w:t xml:space="preserve"> </w:t>
      </w:r>
      <w:r w:rsidRPr="000427F0">
        <w:rPr>
          <w:spacing w:val="-4"/>
        </w:rPr>
        <w:t>credit</w:t>
      </w:r>
      <w:r w:rsidRPr="000427F0">
        <w:rPr>
          <w:spacing w:val="-18"/>
        </w:rPr>
        <w:t xml:space="preserve"> </w:t>
      </w:r>
      <w:r w:rsidRPr="000427F0">
        <w:rPr>
          <w:spacing w:val="-4"/>
        </w:rPr>
        <w:t>counseling</w:t>
      </w:r>
      <w:r w:rsidRPr="000427F0">
        <w:rPr>
          <w:spacing w:val="-14"/>
        </w:rPr>
        <w:t xml:space="preserve"> </w:t>
      </w:r>
      <w:r w:rsidRPr="000427F0">
        <w:rPr>
          <w:spacing w:val="-4"/>
        </w:rPr>
        <w:t>services,</w:t>
      </w:r>
      <w:r w:rsidRPr="000427F0">
        <w:rPr>
          <w:spacing w:val="-15"/>
        </w:rPr>
        <w:t xml:space="preserve"> </w:t>
      </w:r>
      <w:r w:rsidRPr="000427F0">
        <w:t>as</w:t>
      </w:r>
      <w:r w:rsidRPr="000427F0">
        <w:rPr>
          <w:spacing w:val="-16"/>
        </w:rPr>
        <w:t xml:space="preserve"> </w:t>
      </w:r>
      <w:r w:rsidRPr="000427F0">
        <w:rPr>
          <w:spacing w:val="-3"/>
        </w:rPr>
        <w:t>well</w:t>
      </w:r>
      <w:r w:rsidRPr="000427F0">
        <w:rPr>
          <w:spacing w:val="-17"/>
        </w:rPr>
        <w:t xml:space="preserve"> </w:t>
      </w:r>
      <w:r w:rsidRPr="000427F0">
        <w:t>as</w:t>
      </w:r>
      <w:r w:rsidRPr="000427F0">
        <w:rPr>
          <w:spacing w:val="-17"/>
        </w:rPr>
        <w:t xml:space="preserve"> </w:t>
      </w:r>
      <w:r w:rsidRPr="000427F0">
        <w:rPr>
          <w:spacing w:val="-4"/>
        </w:rPr>
        <w:t>consumer</w:t>
      </w:r>
      <w:r w:rsidRPr="000427F0">
        <w:rPr>
          <w:spacing w:val="-15"/>
        </w:rPr>
        <w:t xml:space="preserve"> </w:t>
      </w:r>
      <w:r w:rsidRPr="000427F0">
        <w:rPr>
          <w:spacing w:val="-4"/>
        </w:rPr>
        <w:t>assistance</w:t>
      </w:r>
      <w:r w:rsidRPr="000427F0">
        <w:rPr>
          <w:spacing w:val="-19"/>
        </w:rPr>
        <w:t xml:space="preserve"> </w:t>
      </w:r>
      <w:r w:rsidRPr="000427F0">
        <w:rPr>
          <w:spacing w:val="-3"/>
        </w:rPr>
        <w:t>from</w:t>
      </w:r>
      <w:r w:rsidRPr="000427F0">
        <w:rPr>
          <w:spacing w:val="-13"/>
        </w:rPr>
        <w:t xml:space="preserve"> </w:t>
      </w:r>
      <w:r w:rsidRPr="000427F0">
        <w:rPr>
          <w:spacing w:val="-4"/>
        </w:rPr>
        <w:t>local</w:t>
      </w:r>
      <w:r w:rsidRPr="000427F0">
        <w:rPr>
          <w:spacing w:val="-15"/>
        </w:rPr>
        <w:t xml:space="preserve"> </w:t>
      </w:r>
      <w:r w:rsidRPr="000427F0">
        <w:rPr>
          <w:spacing w:val="-3"/>
        </w:rPr>
        <w:t>legal</w:t>
      </w:r>
      <w:r w:rsidRPr="000427F0">
        <w:rPr>
          <w:spacing w:val="-18"/>
        </w:rPr>
        <w:t xml:space="preserve"> </w:t>
      </w:r>
      <w:r w:rsidRPr="000427F0">
        <w:rPr>
          <w:spacing w:val="-4"/>
        </w:rPr>
        <w:t>services</w:t>
      </w:r>
      <w:r w:rsidRPr="000427F0">
        <w:rPr>
          <w:spacing w:val="-17"/>
        </w:rPr>
        <w:t xml:space="preserve"> </w:t>
      </w:r>
      <w:r w:rsidRPr="000427F0">
        <w:rPr>
          <w:spacing w:val="-4"/>
        </w:rPr>
        <w:t xml:space="preserve">offices, </w:t>
      </w:r>
      <w:r w:rsidRPr="000427F0">
        <w:rPr>
          <w:spacing w:val="-3"/>
        </w:rPr>
        <w:t xml:space="preserve">may be </w:t>
      </w:r>
      <w:r w:rsidRPr="000427F0">
        <w:rPr>
          <w:spacing w:val="-4"/>
        </w:rPr>
        <w:t xml:space="preserve">available </w:t>
      </w:r>
      <w:r w:rsidRPr="000427F0">
        <w:t xml:space="preserve">in </w:t>
      </w:r>
      <w:r w:rsidRPr="000427F0">
        <w:rPr>
          <w:spacing w:val="-3"/>
        </w:rPr>
        <w:t xml:space="preserve">your area. </w:t>
      </w:r>
      <w:r w:rsidRPr="000427F0">
        <w:rPr>
          <w:spacing w:val="-4"/>
        </w:rPr>
        <w:t xml:space="preserve">Please contact Patient Financial Services office </w:t>
      </w:r>
      <w:r w:rsidRPr="000427F0">
        <w:rPr>
          <w:spacing w:val="-3"/>
        </w:rPr>
        <w:t xml:space="preserve">at </w:t>
      </w:r>
      <w:r w:rsidR="00976C91" w:rsidRPr="000427F0">
        <w:rPr>
          <w:spacing w:val="-3"/>
        </w:rPr>
        <w:t>805-653-6434</w:t>
      </w:r>
      <w:r w:rsidR="003F5860" w:rsidRPr="000427F0">
        <w:rPr>
          <w:spacing w:val="-3"/>
        </w:rPr>
        <w:t xml:space="preserve"> </w:t>
      </w:r>
      <w:r w:rsidRPr="000427F0">
        <w:rPr>
          <w:spacing w:val="-3"/>
        </w:rPr>
        <w:t xml:space="preserve">for </w:t>
      </w:r>
      <w:r w:rsidRPr="000427F0">
        <w:t>a</w:t>
      </w:r>
      <w:r w:rsidRPr="000427F0">
        <w:rPr>
          <w:spacing w:val="-7"/>
        </w:rPr>
        <w:t xml:space="preserve"> </w:t>
      </w:r>
      <w:r w:rsidRPr="000427F0">
        <w:rPr>
          <w:spacing w:val="-4"/>
        </w:rPr>
        <w:t>referral.</w:t>
      </w:r>
    </w:p>
    <w:p w14:paraId="66854632" w14:textId="2EAFDBDA" w:rsidR="00575B88" w:rsidRPr="000427F0" w:rsidRDefault="00976C91">
      <w:pPr>
        <w:spacing w:before="118" w:line="259" w:lineRule="auto"/>
        <w:ind w:left="100" w:right="112"/>
        <w:jc w:val="both"/>
      </w:pPr>
      <w:r w:rsidRPr="000427F0">
        <w:rPr>
          <w:spacing w:val="-3"/>
        </w:rPr>
        <w:t xml:space="preserve">Vista del Mar Behavioral Hospital </w:t>
      </w:r>
      <w:r w:rsidR="006276C5" w:rsidRPr="000427F0">
        <w:rPr>
          <w:spacing w:val="-3"/>
        </w:rPr>
        <w:t xml:space="preserve">has </w:t>
      </w:r>
      <w:r w:rsidR="006276C5" w:rsidRPr="000427F0">
        <w:rPr>
          <w:spacing w:val="-4"/>
        </w:rPr>
        <w:t xml:space="preserve">agreements </w:t>
      </w:r>
      <w:r w:rsidR="006276C5" w:rsidRPr="000427F0">
        <w:rPr>
          <w:spacing w:val="-3"/>
        </w:rPr>
        <w:t xml:space="preserve">with </w:t>
      </w:r>
      <w:r w:rsidR="006276C5" w:rsidRPr="000427F0">
        <w:rPr>
          <w:spacing w:val="-4"/>
        </w:rPr>
        <w:t xml:space="preserve">external collection </w:t>
      </w:r>
      <w:r w:rsidR="006276C5" w:rsidRPr="000427F0">
        <w:rPr>
          <w:spacing w:val="-3"/>
        </w:rPr>
        <w:t xml:space="preserve">agencies </w:t>
      </w:r>
      <w:r w:rsidR="006276C5" w:rsidRPr="000427F0">
        <w:t xml:space="preserve">to </w:t>
      </w:r>
      <w:r w:rsidR="006276C5" w:rsidRPr="000427F0">
        <w:rPr>
          <w:spacing w:val="-4"/>
        </w:rPr>
        <w:t xml:space="preserve">collect payments </w:t>
      </w:r>
      <w:r w:rsidR="006276C5" w:rsidRPr="000427F0">
        <w:rPr>
          <w:spacing w:val="-3"/>
        </w:rPr>
        <w:t xml:space="preserve">from </w:t>
      </w:r>
      <w:r w:rsidR="006276C5" w:rsidRPr="000427F0">
        <w:rPr>
          <w:spacing w:val="-4"/>
        </w:rPr>
        <w:t>patients.</w:t>
      </w:r>
      <w:r w:rsidR="006276C5" w:rsidRPr="000427F0">
        <w:rPr>
          <w:spacing w:val="53"/>
        </w:rPr>
        <w:t xml:space="preserve"> </w:t>
      </w:r>
      <w:r w:rsidR="006276C5" w:rsidRPr="000427F0">
        <w:rPr>
          <w:spacing w:val="-4"/>
        </w:rPr>
        <w:t xml:space="preserve">Collection Agencies </w:t>
      </w:r>
      <w:r w:rsidR="006276C5" w:rsidRPr="000427F0">
        <w:rPr>
          <w:spacing w:val="-3"/>
        </w:rPr>
        <w:t xml:space="preserve">are required </w:t>
      </w:r>
      <w:r w:rsidR="006276C5" w:rsidRPr="000427F0">
        <w:t xml:space="preserve">to </w:t>
      </w:r>
      <w:r w:rsidR="006276C5" w:rsidRPr="000427F0">
        <w:rPr>
          <w:spacing w:val="-3"/>
        </w:rPr>
        <w:t xml:space="preserve">comply with </w:t>
      </w:r>
      <w:r w:rsidR="006276C5" w:rsidRPr="000427F0">
        <w:rPr>
          <w:spacing w:val="-4"/>
        </w:rPr>
        <w:t xml:space="preserve">the hospital’s policies. Collection Agencies </w:t>
      </w:r>
      <w:r w:rsidR="006276C5" w:rsidRPr="000427F0">
        <w:rPr>
          <w:spacing w:val="-3"/>
        </w:rPr>
        <w:t xml:space="preserve">are also </w:t>
      </w:r>
      <w:r w:rsidR="006276C5" w:rsidRPr="000427F0">
        <w:rPr>
          <w:spacing w:val="-4"/>
        </w:rPr>
        <w:t>required</w:t>
      </w:r>
      <w:r w:rsidR="006276C5" w:rsidRPr="000427F0">
        <w:rPr>
          <w:spacing w:val="-17"/>
        </w:rPr>
        <w:t xml:space="preserve"> </w:t>
      </w:r>
      <w:r w:rsidR="006276C5" w:rsidRPr="000427F0">
        <w:t>to</w:t>
      </w:r>
      <w:r w:rsidR="006276C5" w:rsidRPr="000427F0">
        <w:rPr>
          <w:spacing w:val="-16"/>
        </w:rPr>
        <w:t xml:space="preserve"> </w:t>
      </w:r>
      <w:r w:rsidR="006276C5" w:rsidRPr="000427F0">
        <w:rPr>
          <w:spacing w:val="-4"/>
        </w:rPr>
        <w:t>recognize</w:t>
      </w:r>
      <w:r w:rsidR="006276C5" w:rsidRPr="000427F0">
        <w:rPr>
          <w:spacing w:val="-18"/>
        </w:rPr>
        <w:t xml:space="preserve"> </w:t>
      </w:r>
      <w:r w:rsidR="006276C5" w:rsidRPr="000427F0">
        <w:t>and</w:t>
      </w:r>
      <w:r w:rsidR="006276C5" w:rsidRPr="000427F0">
        <w:rPr>
          <w:spacing w:val="-18"/>
        </w:rPr>
        <w:t xml:space="preserve"> </w:t>
      </w:r>
      <w:r w:rsidR="006276C5" w:rsidRPr="000427F0">
        <w:rPr>
          <w:spacing w:val="-3"/>
        </w:rPr>
        <w:t>adhere</w:t>
      </w:r>
      <w:r w:rsidR="006276C5" w:rsidRPr="000427F0">
        <w:rPr>
          <w:spacing w:val="-18"/>
        </w:rPr>
        <w:t xml:space="preserve"> </w:t>
      </w:r>
      <w:r w:rsidR="006276C5" w:rsidRPr="000427F0">
        <w:t>to</w:t>
      </w:r>
      <w:r w:rsidR="006276C5" w:rsidRPr="000427F0">
        <w:rPr>
          <w:spacing w:val="-16"/>
        </w:rPr>
        <w:t xml:space="preserve"> </w:t>
      </w:r>
      <w:r w:rsidR="006276C5" w:rsidRPr="000427F0">
        <w:rPr>
          <w:spacing w:val="-3"/>
        </w:rPr>
        <w:t>any</w:t>
      </w:r>
      <w:r w:rsidR="006276C5" w:rsidRPr="000427F0">
        <w:rPr>
          <w:spacing w:val="-15"/>
        </w:rPr>
        <w:t xml:space="preserve"> </w:t>
      </w:r>
      <w:r w:rsidR="006276C5" w:rsidRPr="000427F0">
        <w:rPr>
          <w:spacing w:val="-4"/>
        </w:rPr>
        <w:t>payments</w:t>
      </w:r>
      <w:r w:rsidR="006276C5" w:rsidRPr="000427F0">
        <w:rPr>
          <w:spacing w:val="-15"/>
        </w:rPr>
        <w:t xml:space="preserve"> </w:t>
      </w:r>
      <w:r w:rsidR="006276C5" w:rsidRPr="000427F0">
        <w:rPr>
          <w:spacing w:val="-4"/>
        </w:rPr>
        <w:t>plans</w:t>
      </w:r>
      <w:r w:rsidR="006276C5" w:rsidRPr="000427F0">
        <w:rPr>
          <w:spacing w:val="-15"/>
        </w:rPr>
        <w:t xml:space="preserve"> </w:t>
      </w:r>
      <w:r w:rsidR="006276C5" w:rsidRPr="000427F0">
        <w:rPr>
          <w:spacing w:val="-4"/>
        </w:rPr>
        <w:t>agreed</w:t>
      </w:r>
      <w:r w:rsidR="006276C5" w:rsidRPr="000427F0">
        <w:rPr>
          <w:spacing w:val="-15"/>
        </w:rPr>
        <w:t xml:space="preserve"> </w:t>
      </w:r>
      <w:r w:rsidR="006276C5" w:rsidRPr="000427F0">
        <w:rPr>
          <w:spacing w:val="-3"/>
        </w:rPr>
        <w:t>upon</w:t>
      </w:r>
      <w:r w:rsidR="006276C5" w:rsidRPr="000427F0">
        <w:rPr>
          <w:spacing w:val="-16"/>
        </w:rPr>
        <w:t xml:space="preserve"> </w:t>
      </w:r>
      <w:r w:rsidR="006276C5" w:rsidRPr="000427F0">
        <w:rPr>
          <w:spacing w:val="-3"/>
        </w:rPr>
        <w:t>by</w:t>
      </w:r>
      <w:r w:rsidR="006276C5" w:rsidRPr="000427F0">
        <w:rPr>
          <w:spacing w:val="-16"/>
        </w:rPr>
        <w:t xml:space="preserve"> </w:t>
      </w:r>
      <w:r w:rsidR="006276C5" w:rsidRPr="000427F0">
        <w:rPr>
          <w:spacing w:val="-3"/>
        </w:rPr>
        <w:t>the</w:t>
      </w:r>
      <w:r w:rsidR="006276C5" w:rsidRPr="000427F0">
        <w:rPr>
          <w:spacing w:val="-15"/>
        </w:rPr>
        <w:t xml:space="preserve"> </w:t>
      </w:r>
      <w:r w:rsidR="006276C5" w:rsidRPr="000427F0">
        <w:rPr>
          <w:spacing w:val="-4"/>
        </w:rPr>
        <w:t>hospital</w:t>
      </w:r>
      <w:r w:rsidR="006276C5" w:rsidRPr="000427F0">
        <w:rPr>
          <w:spacing w:val="-16"/>
        </w:rPr>
        <w:t xml:space="preserve"> </w:t>
      </w:r>
      <w:r w:rsidR="006276C5" w:rsidRPr="000427F0">
        <w:rPr>
          <w:spacing w:val="-3"/>
        </w:rPr>
        <w:t>and</w:t>
      </w:r>
      <w:r w:rsidR="006276C5" w:rsidRPr="000427F0">
        <w:rPr>
          <w:spacing w:val="-15"/>
        </w:rPr>
        <w:t xml:space="preserve"> </w:t>
      </w:r>
      <w:r w:rsidR="006276C5" w:rsidRPr="000427F0">
        <w:rPr>
          <w:spacing w:val="-3"/>
        </w:rPr>
        <w:t>the</w:t>
      </w:r>
      <w:r w:rsidR="006276C5" w:rsidRPr="000427F0">
        <w:rPr>
          <w:spacing w:val="-15"/>
        </w:rPr>
        <w:t xml:space="preserve"> </w:t>
      </w:r>
      <w:r w:rsidR="006276C5" w:rsidRPr="000427F0">
        <w:rPr>
          <w:spacing w:val="-4"/>
        </w:rPr>
        <w:t>patient.</w:t>
      </w:r>
    </w:p>
    <w:p w14:paraId="21E2D836" w14:textId="069300C6" w:rsidR="00575B88" w:rsidRPr="000427F0" w:rsidRDefault="006276C5">
      <w:pPr>
        <w:spacing w:before="119" w:line="259" w:lineRule="auto"/>
        <w:ind w:left="100" w:right="112"/>
        <w:jc w:val="both"/>
      </w:pPr>
      <w:r w:rsidRPr="000427F0">
        <w:rPr>
          <w:b/>
          <w:u w:val="thick"/>
        </w:rPr>
        <w:t>Financial Assistance (Charity Care)</w:t>
      </w:r>
      <w:r w:rsidRPr="000427F0">
        <w:t xml:space="preserve">: </w:t>
      </w:r>
      <w:r w:rsidR="00976C91" w:rsidRPr="000427F0">
        <w:t xml:space="preserve">Vista del Mar Behavioral Hospital </w:t>
      </w:r>
      <w:r w:rsidRPr="000427F0">
        <w:t xml:space="preserve">is </w:t>
      </w:r>
      <w:r w:rsidRPr="000427F0">
        <w:rPr>
          <w:spacing w:val="-4"/>
        </w:rPr>
        <w:t xml:space="preserve">committed </w:t>
      </w:r>
      <w:r w:rsidRPr="000427F0">
        <w:t xml:space="preserve">to </w:t>
      </w:r>
      <w:r w:rsidRPr="000427F0">
        <w:rPr>
          <w:spacing w:val="-4"/>
        </w:rPr>
        <w:t xml:space="preserve">providing financial assistance </w:t>
      </w:r>
      <w:r w:rsidRPr="000427F0">
        <w:t xml:space="preserve">to </w:t>
      </w:r>
      <w:r w:rsidRPr="000427F0">
        <w:rPr>
          <w:spacing w:val="-4"/>
        </w:rPr>
        <w:t xml:space="preserve">qualified low-income patients </w:t>
      </w:r>
      <w:r w:rsidRPr="000427F0">
        <w:t xml:space="preserve">and </w:t>
      </w:r>
      <w:r w:rsidRPr="000427F0">
        <w:rPr>
          <w:spacing w:val="-4"/>
        </w:rPr>
        <w:t xml:space="preserve">patients </w:t>
      </w:r>
      <w:r w:rsidRPr="000427F0">
        <w:rPr>
          <w:spacing w:val="-3"/>
        </w:rPr>
        <w:t xml:space="preserve">who have </w:t>
      </w:r>
      <w:r w:rsidRPr="000427F0">
        <w:rPr>
          <w:spacing w:val="-4"/>
        </w:rPr>
        <w:t xml:space="preserve">insurance that requires </w:t>
      </w:r>
      <w:r w:rsidRPr="000427F0">
        <w:t xml:space="preserve">the </w:t>
      </w:r>
      <w:r w:rsidRPr="000427F0">
        <w:rPr>
          <w:spacing w:val="-4"/>
        </w:rPr>
        <w:t>patient</w:t>
      </w:r>
      <w:r w:rsidR="003B715D" w:rsidRPr="000427F0">
        <w:rPr>
          <w:spacing w:val="-4"/>
        </w:rPr>
        <w:t xml:space="preserve"> or their identified financial responsibility representative</w:t>
      </w:r>
      <w:r w:rsidRPr="000427F0">
        <w:rPr>
          <w:spacing w:val="-4"/>
        </w:rPr>
        <w:t xml:space="preserve"> </w:t>
      </w:r>
      <w:r w:rsidRPr="000427F0">
        <w:t xml:space="preserve">to </w:t>
      </w:r>
      <w:r w:rsidRPr="000427F0">
        <w:rPr>
          <w:spacing w:val="-3"/>
        </w:rPr>
        <w:t xml:space="preserve">pay </w:t>
      </w:r>
      <w:r w:rsidRPr="000427F0">
        <w:rPr>
          <w:spacing w:val="-4"/>
        </w:rPr>
        <w:t>significant</w:t>
      </w:r>
      <w:r w:rsidRPr="000427F0">
        <w:rPr>
          <w:spacing w:val="-12"/>
        </w:rPr>
        <w:t xml:space="preserve"> </w:t>
      </w:r>
      <w:r w:rsidRPr="000427F0">
        <w:rPr>
          <w:spacing w:val="-4"/>
        </w:rPr>
        <w:t>portion</w:t>
      </w:r>
      <w:r w:rsidRPr="000427F0">
        <w:rPr>
          <w:spacing w:val="-16"/>
        </w:rPr>
        <w:t xml:space="preserve"> </w:t>
      </w:r>
      <w:r w:rsidRPr="000427F0">
        <w:t>of</w:t>
      </w:r>
      <w:r w:rsidRPr="000427F0">
        <w:rPr>
          <w:spacing w:val="-13"/>
        </w:rPr>
        <w:t xml:space="preserve"> </w:t>
      </w:r>
      <w:r w:rsidRPr="000427F0">
        <w:rPr>
          <w:spacing w:val="-3"/>
        </w:rPr>
        <w:t>their</w:t>
      </w:r>
      <w:r w:rsidRPr="000427F0">
        <w:rPr>
          <w:spacing w:val="-15"/>
        </w:rPr>
        <w:t xml:space="preserve"> </w:t>
      </w:r>
      <w:r w:rsidRPr="000427F0">
        <w:rPr>
          <w:spacing w:val="-3"/>
        </w:rPr>
        <w:t>care.</w:t>
      </w:r>
      <w:r w:rsidRPr="000427F0">
        <w:rPr>
          <w:spacing w:val="-15"/>
        </w:rPr>
        <w:t xml:space="preserve"> </w:t>
      </w:r>
      <w:r w:rsidRPr="000427F0">
        <w:t>The</w:t>
      </w:r>
      <w:r w:rsidRPr="000427F0">
        <w:rPr>
          <w:spacing w:val="-16"/>
        </w:rPr>
        <w:t xml:space="preserve"> </w:t>
      </w:r>
      <w:r w:rsidRPr="000427F0">
        <w:rPr>
          <w:spacing w:val="-4"/>
        </w:rPr>
        <w:t>following</w:t>
      </w:r>
      <w:r w:rsidRPr="000427F0">
        <w:rPr>
          <w:spacing w:val="-12"/>
        </w:rPr>
        <w:t xml:space="preserve"> </w:t>
      </w:r>
      <w:r w:rsidRPr="000427F0">
        <w:t>is</w:t>
      </w:r>
      <w:r w:rsidRPr="000427F0">
        <w:rPr>
          <w:spacing w:val="-13"/>
        </w:rPr>
        <w:t xml:space="preserve"> </w:t>
      </w:r>
      <w:r w:rsidRPr="000427F0">
        <w:t>a</w:t>
      </w:r>
      <w:r w:rsidRPr="000427F0">
        <w:rPr>
          <w:spacing w:val="-12"/>
        </w:rPr>
        <w:t xml:space="preserve"> </w:t>
      </w:r>
      <w:r w:rsidRPr="000427F0">
        <w:rPr>
          <w:spacing w:val="-4"/>
        </w:rPr>
        <w:t>summary</w:t>
      </w:r>
      <w:r w:rsidRPr="000427F0">
        <w:rPr>
          <w:spacing w:val="-13"/>
        </w:rPr>
        <w:t xml:space="preserve"> </w:t>
      </w:r>
      <w:r w:rsidRPr="000427F0">
        <w:rPr>
          <w:spacing w:val="-3"/>
        </w:rPr>
        <w:t>of</w:t>
      </w:r>
      <w:r w:rsidRPr="000427F0">
        <w:rPr>
          <w:spacing w:val="-15"/>
        </w:rPr>
        <w:t xml:space="preserve"> </w:t>
      </w:r>
      <w:r w:rsidRPr="000427F0">
        <w:t>the</w:t>
      </w:r>
      <w:r w:rsidRPr="000427F0">
        <w:rPr>
          <w:spacing w:val="-15"/>
        </w:rPr>
        <w:t xml:space="preserve"> </w:t>
      </w:r>
      <w:r w:rsidRPr="000427F0">
        <w:rPr>
          <w:spacing w:val="-4"/>
        </w:rPr>
        <w:t>eligibility</w:t>
      </w:r>
      <w:r w:rsidRPr="000427F0">
        <w:rPr>
          <w:spacing w:val="-12"/>
        </w:rPr>
        <w:t xml:space="preserve"> </w:t>
      </w:r>
      <w:r w:rsidRPr="000427F0">
        <w:rPr>
          <w:spacing w:val="-4"/>
        </w:rPr>
        <w:t>requirements</w:t>
      </w:r>
      <w:r w:rsidRPr="000427F0">
        <w:rPr>
          <w:spacing w:val="-13"/>
        </w:rPr>
        <w:t xml:space="preserve"> </w:t>
      </w:r>
      <w:r w:rsidRPr="000427F0">
        <w:rPr>
          <w:spacing w:val="-3"/>
        </w:rPr>
        <w:t>for</w:t>
      </w:r>
      <w:r w:rsidRPr="000427F0">
        <w:rPr>
          <w:spacing w:val="-13"/>
        </w:rPr>
        <w:t xml:space="preserve"> </w:t>
      </w:r>
      <w:r w:rsidRPr="000427F0">
        <w:rPr>
          <w:spacing w:val="-4"/>
        </w:rPr>
        <w:t xml:space="preserve">Financial Assistance </w:t>
      </w:r>
      <w:r w:rsidRPr="000427F0">
        <w:rPr>
          <w:spacing w:val="-3"/>
        </w:rPr>
        <w:t xml:space="preserve">and </w:t>
      </w:r>
      <w:r w:rsidRPr="000427F0">
        <w:t xml:space="preserve">the </w:t>
      </w:r>
      <w:r w:rsidRPr="000427F0">
        <w:rPr>
          <w:spacing w:val="-4"/>
        </w:rPr>
        <w:t xml:space="preserve">application process </w:t>
      </w:r>
      <w:r w:rsidRPr="000427F0">
        <w:rPr>
          <w:spacing w:val="-3"/>
        </w:rPr>
        <w:t xml:space="preserve">for </w:t>
      </w:r>
      <w:r w:rsidRPr="000427F0">
        <w:rPr>
          <w:spacing w:val="-4"/>
        </w:rPr>
        <w:t xml:space="preserve">patient </w:t>
      </w:r>
      <w:r w:rsidRPr="000427F0">
        <w:rPr>
          <w:spacing w:val="-3"/>
        </w:rPr>
        <w:t xml:space="preserve">who </w:t>
      </w:r>
      <w:r w:rsidRPr="000427F0">
        <w:rPr>
          <w:spacing w:val="-4"/>
        </w:rPr>
        <w:t xml:space="preserve">wish </w:t>
      </w:r>
      <w:r w:rsidRPr="000427F0">
        <w:t xml:space="preserve">to </w:t>
      </w:r>
      <w:r w:rsidRPr="000427F0">
        <w:rPr>
          <w:spacing w:val="-3"/>
        </w:rPr>
        <w:t xml:space="preserve">seek </w:t>
      </w:r>
      <w:r w:rsidRPr="000427F0">
        <w:rPr>
          <w:spacing w:val="-4"/>
        </w:rPr>
        <w:t xml:space="preserve">Financial Assistance. </w:t>
      </w:r>
      <w:r w:rsidRPr="000427F0">
        <w:rPr>
          <w:spacing w:val="-3"/>
        </w:rPr>
        <w:t xml:space="preserve">The </w:t>
      </w:r>
      <w:r w:rsidRPr="000427F0">
        <w:rPr>
          <w:spacing w:val="-4"/>
        </w:rPr>
        <w:t xml:space="preserve">following categories </w:t>
      </w:r>
      <w:r w:rsidRPr="000427F0">
        <w:rPr>
          <w:spacing w:val="-3"/>
        </w:rPr>
        <w:t xml:space="preserve">of </w:t>
      </w:r>
      <w:r w:rsidRPr="000427F0">
        <w:rPr>
          <w:spacing w:val="-4"/>
        </w:rPr>
        <w:t xml:space="preserve">patients who </w:t>
      </w:r>
      <w:r w:rsidRPr="000427F0">
        <w:rPr>
          <w:spacing w:val="-3"/>
        </w:rPr>
        <w:t xml:space="preserve">are </w:t>
      </w:r>
      <w:r w:rsidRPr="000427F0">
        <w:rPr>
          <w:spacing w:val="-4"/>
        </w:rPr>
        <w:t xml:space="preserve">eligible </w:t>
      </w:r>
      <w:r w:rsidRPr="000427F0">
        <w:rPr>
          <w:spacing w:val="-3"/>
        </w:rPr>
        <w:t>for Financial</w:t>
      </w:r>
      <w:r w:rsidRPr="000427F0">
        <w:rPr>
          <w:spacing w:val="-23"/>
        </w:rPr>
        <w:t xml:space="preserve"> </w:t>
      </w:r>
      <w:r w:rsidRPr="000427F0">
        <w:rPr>
          <w:spacing w:val="-4"/>
        </w:rPr>
        <w:t>Assistance:</w:t>
      </w:r>
    </w:p>
    <w:p w14:paraId="168D669D" w14:textId="77777777" w:rsidR="00575B88" w:rsidRPr="000427F0" w:rsidRDefault="006276C5">
      <w:pPr>
        <w:pStyle w:val="ListParagraph"/>
        <w:numPr>
          <w:ilvl w:val="1"/>
          <w:numId w:val="2"/>
        </w:numPr>
        <w:tabs>
          <w:tab w:val="left" w:pos="820"/>
        </w:tabs>
        <w:spacing w:before="121" w:line="237" w:lineRule="auto"/>
        <w:ind w:right="615"/>
        <w:jc w:val="both"/>
      </w:pPr>
      <w:r w:rsidRPr="000427F0">
        <w:t>Patients</w:t>
      </w:r>
      <w:r w:rsidRPr="000427F0">
        <w:rPr>
          <w:spacing w:val="-6"/>
        </w:rPr>
        <w:t xml:space="preserve"> </w:t>
      </w:r>
      <w:r w:rsidRPr="000427F0">
        <w:t>who</w:t>
      </w:r>
      <w:r w:rsidRPr="000427F0">
        <w:rPr>
          <w:spacing w:val="-3"/>
        </w:rPr>
        <w:t xml:space="preserve"> </w:t>
      </w:r>
      <w:r w:rsidRPr="000427F0">
        <w:t>have</w:t>
      </w:r>
      <w:r w:rsidRPr="000427F0">
        <w:rPr>
          <w:spacing w:val="-5"/>
        </w:rPr>
        <w:t xml:space="preserve"> </w:t>
      </w:r>
      <w:r w:rsidRPr="000427F0">
        <w:t>no</w:t>
      </w:r>
      <w:r w:rsidRPr="000427F0">
        <w:rPr>
          <w:spacing w:val="-5"/>
        </w:rPr>
        <w:t xml:space="preserve"> </w:t>
      </w:r>
      <w:r w:rsidRPr="000427F0">
        <w:t>third-party</w:t>
      </w:r>
      <w:r w:rsidRPr="000427F0">
        <w:rPr>
          <w:spacing w:val="-5"/>
        </w:rPr>
        <w:t xml:space="preserve"> </w:t>
      </w:r>
      <w:r w:rsidRPr="000427F0">
        <w:t>source</w:t>
      </w:r>
      <w:r w:rsidRPr="000427F0">
        <w:rPr>
          <w:spacing w:val="-5"/>
        </w:rPr>
        <w:t xml:space="preserve"> </w:t>
      </w:r>
      <w:r w:rsidRPr="000427F0">
        <w:t>of</w:t>
      </w:r>
      <w:r w:rsidRPr="000427F0">
        <w:rPr>
          <w:spacing w:val="-4"/>
        </w:rPr>
        <w:t xml:space="preserve"> </w:t>
      </w:r>
      <w:r w:rsidRPr="000427F0">
        <w:t>payment,</w:t>
      </w:r>
      <w:r w:rsidRPr="000427F0">
        <w:rPr>
          <w:spacing w:val="-4"/>
        </w:rPr>
        <w:t xml:space="preserve"> </w:t>
      </w:r>
      <w:r w:rsidRPr="000427F0">
        <w:t>such</w:t>
      </w:r>
      <w:r w:rsidRPr="000427F0">
        <w:rPr>
          <w:spacing w:val="-6"/>
        </w:rPr>
        <w:t xml:space="preserve"> </w:t>
      </w:r>
      <w:r w:rsidRPr="000427F0">
        <w:t>as</w:t>
      </w:r>
      <w:r w:rsidRPr="000427F0">
        <w:rPr>
          <w:spacing w:val="-5"/>
        </w:rPr>
        <w:t xml:space="preserve"> </w:t>
      </w:r>
      <w:r w:rsidRPr="000427F0">
        <w:t>an</w:t>
      </w:r>
      <w:r w:rsidRPr="000427F0">
        <w:rPr>
          <w:spacing w:val="-5"/>
        </w:rPr>
        <w:t xml:space="preserve"> </w:t>
      </w:r>
      <w:r w:rsidRPr="000427F0">
        <w:t>insurance</w:t>
      </w:r>
      <w:r w:rsidRPr="000427F0">
        <w:rPr>
          <w:spacing w:val="-8"/>
        </w:rPr>
        <w:t xml:space="preserve"> </w:t>
      </w:r>
      <w:r w:rsidRPr="000427F0">
        <w:t>company or</w:t>
      </w:r>
      <w:r w:rsidRPr="000427F0">
        <w:rPr>
          <w:spacing w:val="-5"/>
        </w:rPr>
        <w:t xml:space="preserve"> </w:t>
      </w:r>
      <w:r w:rsidRPr="000427F0">
        <w:t>government</w:t>
      </w:r>
      <w:r w:rsidRPr="000427F0">
        <w:rPr>
          <w:spacing w:val="-5"/>
        </w:rPr>
        <w:t xml:space="preserve"> </w:t>
      </w:r>
      <w:r w:rsidRPr="000427F0">
        <w:t>program,</w:t>
      </w:r>
      <w:r w:rsidRPr="000427F0">
        <w:rPr>
          <w:spacing w:val="-6"/>
        </w:rPr>
        <w:t xml:space="preserve"> </w:t>
      </w:r>
      <w:r w:rsidRPr="000427F0">
        <w:t>for</w:t>
      </w:r>
      <w:r w:rsidRPr="000427F0">
        <w:rPr>
          <w:spacing w:val="-5"/>
        </w:rPr>
        <w:t xml:space="preserve"> </w:t>
      </w:r>
      <w:r w:rsidRPr="000427F0">
        <w:t>any</w:t>
      </w:r>
      <w:r w:rsidRPr="000427F0">
        <w:rPr>
          <w:spacing w:val="-8"/>
        </w:rPr>
        <w:t xml:space="preserve"> </w:t>
      </w:r>
      <w:r w:rsidRPr="000427F0">
        <w:t>portion</w:t>
      </w:r>
      <w:r w:rsidRPr="000427F0">
        <w:rPr>
          <w:spacing w:val="-5"/>
        </w:rPr>
        <w:t xml:space="preserve"> </w:t>
      </w:r>
      <w:r w:rsidRPr="000427F0">
        <w:t>of</w:t>
      </w:r>
      <w:r w:rsidRPr="000427F0">
        <w:rPr>
          <w:spacing w:val="-7"/>
        </w:rPr>
        <w:t xml:space="preserve"> </w:t>
      </w:r>
      <w:r w:rsidRPr="000427F0">
        <w:t>their</w:t>
      </w:r>
      <w:r w:rsidRPr="000427F0">
        <w:rPr>
          <w:spacing w:val="-6"/>
        </w:rPr>
        <w:t xml:space="preserve"> </w:t>
      </w:r>
      <w:r w:rsidRPr="000427F0">
        <w:t>medical</w:t>
      </w:r>
      <w:r w:rsidRPr="000427F0">
        <w:rPr>
          <w:spacing w:val="-7"/>
        </w:rPr>
        <w:t xml:space="preserve"> </w:t>
      </w:r>
      <w:r w:rsidRPr="000427F0">
        <w:t>expenses</w:t>
      </w:r>
      <w:r w:rsidRPr="000427F0">
        <w:rPr>
          <w:spacing w:val="-5"/>
        </w:rPr>
        <w:t xml:space="preserve"> </w:t>
      </w:r>
      <w:r w:rsidRPr="000427F0">
        <w:rPr>
          <w:b/>
          <w:u w:val="thick"/>
        </w:rPr>
        <w:t>and</w:t>
      </w:r>
      <w:r w:rsidRPr="000427F0">
        <w:rPr>
          <w:b/>
          <w:spacing w:val="-6"/>
        </w:rPr>
        <w:t xml:space="preserve"> </w:t>
      </w:r>
      <w:r w:rsidRPr="000427F0">
        <w:t>have</w:t>
      </w:r>
      <w:r w:rsidRPr="000427F0">
        <w:rPr>
          <w:spacing w:val="-6"/>
        </w:rPr>
        <w:t xml:space="preserve"> </w:t>
      </w:r>
      <w:r w:rsidRPr="000427F0">
        <w:t>a</w:t>
      </w:r>
      <w:r w:rsidRPr="000427F0">
        <w:rPr>
          <w:spacing w:val="-6"/>
        </w:rPr>
        <w:t xml:space="preserve"> </w:t>
      </w:r>
      <w:r w:rsidRPr="000427F0">
        <w:t>family income at or below 400% of the federal poverty level.</w:t>
      </w:r>
    </w:p>
    <w:p w14:paraId="49A64417" w14:textId="77777777" w:rsidR="00575B88" w:rsidRPr="000427F0" w:rsidRDefault="006276C5">
      <w:pPr>
        <w:pStyle w:val="ListParagraph"/>
        <w:numPr>
          <w:ilvl w:val="1"/>
          <w:numId w:val="2"/>
        </w:numPr>
        <w:tabs>
          <w:tab w:val="left" w:pos="820"/>
        </w:tabs>
        <w:spacing w:before="123"/>
        <w:ind w:right="614"/>
        <w:jc w:val="both"/>
      </w:pPr>
      <w:r w:rsidRPr="000427F0">
        <w:t>Patients who are covered by insurance but have (</w:t>
      </w:r>
      <w:proofErr w:type="spellStart"/>
      <w:r w:rsidRPr="000427F0">
        <w:t>i</w:t>
      </w:r>
      <w:proofErr w:type="spellEnd"/>
      <w:r w:rsidRPr="000427F0">
        <w:t xml:space="preserve">) family income at or below 400% of the federal poverty level; </w:t>
      </w:r>
      <w:r w:rsidRPr="000427F0">
        <w:rPr>
          <w:b/>
        </w:rPr>
        <w:t xml:space="preserve">and </w:t>
      </w:r>
      <w:r w:rsidRPr="000427F0">
        <w:t>(ii) medical expenses for themselves or their family (incurred</w:t>
      </w:r>
      <w:r w:rsidRPr="000427F0">
        <w:rPr>
          <w:spacing w:val="-9"/>
        </w:rPr>
        <w:t xml:space="preserve"> </w:t>
      </w:r>
      <w:r w:rsidRPr="000427F0">
        <w:t>at</w:t>
      </w:r>
      <w:r w:rsidRPr="000427F0">
        <w:rPr>
          <w:spacing w:val="-7"/>
        </w:rPr>
        <w:t xml:space="preserve"> </w:t>
      </w:r>
      <w:r w:rsidRPr="000427F0">
        <w:t>the</w:t>
      </w:r>
      <w:r w:rsidRPr="000427F0">
        <w:rPr>
          <w:spacing w:val="-8"/>
        </w:rPr>
        <w:t xml:space="preserve"> </w:t>
      </w:r>
      <w:r w:rsidRPr="000427F0">
        <w:t>hospital</w:t>
      </w:r>
      <w:r w:rsidRPr="000427F0">
        <w:rPr>
          <w:spacing w:val="-8"/>
        </w:rPr>
        <w:t xml:space="preserve"> </w:t>
      </w:r>
      <w:r w:rsidRPr="000427F0">
        <w:t>affiliate</w:t>
      </w:r>
      <w:r w:rsidRPr="000427F0">
        <w:rPr>
          <w:spacing w:val="-9"/>
        </w:rPr>
        <w:t xml:space="preserve"> </w:t>
      </w:r>
      <w:r w:rsidRPr="000427F0">
        <w:t>or</w:t>
      </w:r>
      <w:r w:rsidRPr="000427F0">
        <w:rPr>
          <w:spacing w:val="-6"/>
        </w:rPr>
        <w:t xml:space="preserve"> </w:t>
      </w:r>
      <w:r w:rsidRPr="000427F0">
        <w:t>paid</w:t>
      </w:r>
      <w:r w:rsidRPr="000427F0">
        <w:rPr>
          <w:spacing w:val="-8"/>
        </w:rPr>
        <w:t xml:space="preserve"> </w:t>
      </w:r>
      <w:r w:rsidRPr="000427F0">
        <w:t>to</w:t>
      </w:r>
      <w:r w:rsidRPr="000427F0">
        <w:rPr>
          <w:spacing w:val="-8"/>
        </w:rPr>
        <w:t xml:space="preserve"> </w:t>
      </w:r>
      <w:r w:rsidRPr="000427F0">
        <w:t>other</w:t>
      </w:r>
      <w:r w:rsidRPr="000427F0">
        <w:rPr>
          <w:spacing w:val="-7"/>
        </w:rPr>
        <w:t xml:space="preserve"> </w:t>
      </w:r>
      <w:r w:rsidRPr="000427F0">
        <w:t>providers</w:t>
      </w:r>
      <w:r w:rsidRPr="000427F0">
        <w:rPr>
          <w:spacing w:val="-7"/>
        </w:rPr>
        <w:t xml:space="preserve"> </w:t>
      </w:r>
      <w:r w:rsidRPr="000427F0">
        <w:t>in</w:t>
      </w:r>
      <w:r w:rsidRPr="000427F0">
        <w:rPr>
          <w:spacing w:val="-8"/>
        </w:rPr>
        <w:t xml:space="preserve"> </w:t>
      </w:r>
      <w:r w:rsidRPr="000427F0">
        <w:t>the</w:t>
      </w:r>
      <w:r w:rsidRPr="000427F0">
        <w:rPr>
          <w:spacing w:val="-7"/>
        </w:rPr>
        <w:t xml:space="preserve"> </w:t>
      </w:r>
      <w:r w:rsidRPr="000427F0">
        <w:t>past</w:t>
      </w:r>
      <w:r w:rsidRPr="000427F0">
        <w:rPr>
          <w:spacing w:val="-7"/>
        </w:rPr>
        <w:t xml:space="preserve"> </w:t>
      </w:r>
      <w:r w:rsidRPr="000427F0">
        <w:t>12</w:t>
      </w:r>
      <w:r w:rsidRPr="000427F0">
        <w:rPr>
          <w:spacing w:val="-10"/>
        </w:rPr>
        <w:t xml:space="preserve"> </w:t>
      </w:r>
      <w:r w:rsidRPr="000427F0">
        <w:t>months)</w:t>
      </w:r>
      <w:r w:rsidRPr="000427F0">
        <w:rPr>
          <w:spacing w:val="-9"/>
        </w:rPr>
        <w:t xml:space="preserve"> </w:t>
      </w:r>
      <w:r w:rsidRPr="000427F0">
        <w:t>that exceed 10% of the patient’s family income.</w:t>
      </w:r>
    </w:p>
    <w:p w14:paraId="2B6ECB2F" w14:textId="77777777" w:rsidR="00575B88" w:rsidRPr="000427F0" w:rsidRDefault="006276C5">
      <w:pPr>
        <w:pStyle w:val="ListParagraph"/>
        <w:numPr>
          <w:ilvl w:val="1"/>
          <w:numId w:val="2"/>
        </w:numPr>
        <w:tabs>
          <w:tab w:val="left" w:pos="820"/>
        </w:tabs>
        <w:spacing w:before="84" w:line="237" w:lineRule="auto"/>
        <w:ind w:right="613"/>
        <w:jc w:val="both"/>
      </w:pPr>
      <w:r w:rsidRPr="000427F0">
        <w:lastRenderedPageBreak/>
        <w:t>Patients who are covered by insurance but exhaust their benefits either before or during their stay at the hospital and have a family income at or below 400% of the federal poverty level.</w:t>
      </w:r>
    </w:p>
    <w:p w14:paraId="54758232" w14:textId="3C255056" w:rsidR="00575B88" w:rsidRPr="000427F0" w:rsidRDefault="006276C5">
      <w:pPr>
        <w:spacing w:before="123" w:line="259" w:lineRule="auto"/>
        <w:ind w:left="100" w:right="113"/>
        <w:jc w:val="both"/>
      </w:pPr>
      <w:r w:rsidRPr="000427F0">
        <w:t xml:space="preserve">You may apply for Financial Assistance using the application form that is available from Patient Financial Services, which is located at located within the Patient Access/Registration Departments at the Hospital, or by calling Patient Financial Services at </w:t>
      </w:r>
      <w:r w:rsidR="00976C91" w:rsidRPr="000427F0">
        <w:t>805-653-6434</w:t>
      </w:r>
      <w:r w:rsidRPr="000427F0">
        <w:t>.</w:t>
      </w:r>
      <w:r w:rsidR="003F5860" w:rsidRPr="000427F0">
        <w:t xml:space="preserve"> </w:t>
      </w:r>
      <w:r w:rsidRPr="000427F0">
        <w:t>You may also submit an application by speaking with a representative from Patient Financial Services, who will assist you with completing</w:t>
      </w:r>
      <w:r w:rsidRPr="000427F0">
        <w:rPr>
          <w:spacing w:val="-16"/>
        </w:rPr>
        <w:t xml:space="preserve"> </w:t>
      </w:r>
      <w:r w:rsidRPr="000427F0">
        <w:t>the</w:t>
      </w:r>
      <w:r w:rsidRPr="000427F0">
        <w:rPr>
          <w:spacing w:val="-18"/>
        </w:rPr>
        <w:t xml:space="preserve"> </w:t>
      </w:r>
      <w:r w:rsidRPr="000427F0">
        <w:t>application.</w:t>
      </w:r>
      <w:r w:rsidRPr="000427F0">
        <w:rPr>
          <w:spacing w:val="-14"/>
        </w:rPr>
        <w:t xml:space="preserve"> </w:t>
      </w:r>
      <w:r w:rsidRPr="000427F0">
        <w:t>During</w:t>
      </w:r>
      <w:r w:rsidRPr="000427F0">
        <w:rPr>
          <w:spacing w:val="-18"/>
        </w:rPr>
        <w:t xml:space="preserve"> </w:t>
      </w:r>
      <w:r w:rsidRPr="000427F0">
        <w:t>the</w:t>
      </w:r>
      <w:r w:rsidRPr="000427F0">
        <w:rPr>
          <w:spacing w:val="-15"/>
        </w:rPr>
        <w:t xml:space="preserve"> </w:t>
      </w:r>
      <w:r w:rsidRPr="000427F0">
        <w:t>application</w:t>
      </w:r>
      <w:r w:rsidRPr="000427F0">
        <w:rPr>
          <w:spacing w:val="-18"/>
        </w:rPr>
        <w:t xml:space="preserve"> </w:t>
      </w:r>
      <w:r w:rsidRPr="000427F0">
        <w:t>process</w:t>
      </w:r>
      <w:r w:rsidRPr="000427F0">
        <w:rPr>
          <w:spacing w:val="-16"/>
        </w:rPr>
        <w:t xml:space="preserve"> </w:t>
      </w:r>
      <w:r w:rsidRPr="000427F0">
        <w:t>you</w:t>
      </w:r>
      <w:r w:rsidRPr="000427F0">
        <w:rPr>
          <w:spacing w:val="-17"/>
        </w:rPr>
        <w:t xml:space="preserve"> </w:t>
      </w:r>
      <w:r w:rsidRPr="000427F0">
        <w:t>will</w:t>
      </w:r>
      <w:r w:rsidRPr="000427F0">
        <w:rPr>
          <w:spacing w:val="-17"/>
        </w:rPr>
        <w:t xml:space="preserve"> </w:t>
      </w:r>
      <w:r w:rsidRPr="000427F0">
        <w:t>be</w:t>
      </w:r>
      <w:r w:rsidRPr="000427F0">
        <w:rPr>
          <w:spacing w:val="-15"/>
        </w:rPr>
        <w:t xml:space="preserve"> </w:t>
      </w:r>
      <w:r w:rsidRPr="000427F0">
        <w:t>asked</w:t>
      </w:r>
      <w:r w:rsidRPr="000427F0">
        <w:rPr>
          <w:spacing w:val="-16"/>
        </w:rPr>
        <w:t xml:space="preserve"> </w:t>
      </w:r>
      <w:r w:rsidRPr="000427F0">
        <w:t>to</w:t>
      </w:r>
      <w:r w:rsidRPr="000427F0">
        <w:rPr>
          <w:spacing w:val="-15"/>
        </w:rPr>
        <w:t xml:space="preserve"> </w:t>
      </w:r>
      <w:r w:rsidRPr="000427F0">
        <w:t>provide</w:t>
      </w:r>
      <w:r w:rsidRPr="000427F0">
        <w:rPr>
          <w:spacing w:val="-16"/>
        </w:rPr>
        <w:t xml:space="preserve"> </w:t>
      </w:r>
      <w:r w:rsidRPr="000427F0">
        <w:t>information regarding the number of people in your family, your monthly income, and other information that will</w:t>
      </w:r>
      <w:r w:rsidRPr="000427F0">
        <w:rPr>
          <w:spacing w:val="-12"/>
        </w:rPr>
        <w:t xml:space="preserve"> </w:t>
      </w:r>
      <w:r w:rsidRPr="000427F0">
        <w:t>assist</w:t>
      </w:r>
      <w:r w:rsidRPr="000427F0">
        <w:rPr>
          <w:spacing w:val="-10"/>
        </w:rPr>
        <w:t xml:space="preserve"> </w:t>
      </w:r>
      <w:r w:rsidRPr="000427F0">
        <w:t>the</w:t>
      </w:r>
      <w:r w:rsidRPr="000427F0">
        <w:rPr>
          <w:spacing w:val="-10"/>
        </w:rPr>
        <w:t xml:space="preserve"> </w:t>
      </w:r>
      <w:r w:rsidRPr="000427F0">
        <w:t>hospital</w:t>
      </w:r>
      <w:r w:rsidRPr="000427F0">
        <w:rPr>
          <w:spacing w:val="-12"/>
        </w:rPr>
        <w:t xml:space="preserve"> </w:t>
      </w:r>
      <w:r w:rsidRPr="000427F0">
        <w:t>with</w:t>
      </w:r>
      <w:r w:rsidRPr="000427F0">
        <w:rPr>
          <w:spacing w:val="-11"/>
        </w:rPr>
        <w:t xml:space="preserve"> </w:t>
      </w:r>
      <w:r w:rsidRPr="000427F0">
        <w:t>determining</w:t>
      </w:r>
      <w:r w:rsidRPr="000427F0">
        <w:rPr>
          <w:spacing w:val="-10"/>
        </w:rPr>
        <w:t xml:space="preserve"> </w:t>
      </w:r>
      <w:r w:rsidRPr="000427F0">
        <w:t>your</w:t>
      </w:r>
      <w:r w:rsidRPr="000427F0">
        <w:rPr>
          <w:spacing w:val="-13"/>
        </w:rPr>
        <w:t xml:space="preserve"> </w:t>
      </w:r>
      <w:r w:rsidRPr="000427F0">
        <w:t>eligibility</w:t>
      </w:r>
      <w:r w:rsidRPr="000427F0">
        <w:rPr>
          <w:spacing w:val="-11"/>
        </w:rPr>
        <w:t xml:space="preserve"> </w:t>
      </w:r>
      <w:r w:rsidRPr="000427F0">
        <w:t>for</w:t>
      </w:r>
      <w:r w:rsidRPr="000427F0">
        <w:rPr>
          <w:spacing w:val="-12"/>
        </w:rPr>
        <w:t xml:space="preserve"> </w:t>
      </w:r>
      <w:r w:rsidRPr="000427F0">
        <w:t>Financial</w:t>
      </w:r>
      <w:r w:rsidRPr="000427F0">
        <w:rPr>
          <w:spacing w:val="-12"/>
        </w:rPr>
        <w:t xml:space="preserve"> </w:t>
      </w:r>
      <w:r w:rsidRPr="000427F0">
        <w:t>Assistance.</w:t>
      </w:r>
      <w:r w:rsidRPr="000427F0">
        <w:rPr>
          <w:spacing w:val="-10"/>
        </w:rPr>
        <w:t xml:space="preserve"> </w:t>
      </w:r>
      <w:r w:rsidRPr="000427F0">
        <w:t>You</w:t>
      </w:r>
      <w:r w:rsidRPr="000427F0">
        <w:rPr>
          <w:spacing w:val="-13"/>
        </w:rPr>
        <w:t xml:space="preserve"> </w:t>
      </w:r>
      <w:r w:rsidRPr="000427F0">
        <w:t>may</w:t>
      </w:r>
      <w:r w:rsidRPr="000427F0">
        <w:rPr>
          <w:spacing w:val="-13"/>
        </w:rPr>
        <w:t xml:space="preserve"> </w:t>
      </w:r>
      <w:r w:rsidRPr="000427F0">
        <w:t>be</w:t>
      </w:r>
      <w:r w:rsidRPr="000427F0">
        <w:rPr>
          <w:spacing w:val="-10"/>
        </w:rPr>
        <w:t xml:space="preserve"> </w:t>
      </w:r>
      <w:r w:rsidRPr="000427F0">
        <w:t>asked to provide a pay stub or tax records to assist with verifying your</w:t>
      </w:r>
      <w:r w:rsidRPr="000427F0">
        <w:rPr>
          <w:spacing w:val="-13"/>
        </w:rPr>
        <w:t xml:space="preserve"> </w:t>
      </w:r>
      <w:r w:rsidRPr="000427F0">
        <w:t>income.</w:t>
      </w:r>
    </w:p>
    <w:p w14:paraId="3B1093E0" w14:textId="6B78FE5F" w:rsidR="00575B88" w:rsidRPr="000427F0" w:rsidRDefault="006276C5">
      <w:pPr>
        <w:spacing w:before="119" w:line="259" w:lineRule="auto"/>
        <w:ind w:left="100" w:right="116"/>
        <w:jc w:val="both"/>
      </w:pPr>
      <w:r w:rsidRPr="000427F0">
        <w:t xml:space="preserve">After you submit the application, the hospital will review the information and notify you in writing regarding your eligibility. If you have any questions during the application process, you may contact the Patient Financial Services office at </w:t>
      </w:r>
      <w:r w:rsidR="00976C91" w:rsidRPr="000427F0">
        <w:t>805-653-6434</w:t>
      </w:r>
      <w:r w:rsidRPr="000427F0">
        <w:rPr>
          <w:color w:val="212121"/>
        </w:rPr>
        <w:t>.</w:t>
      </w:r>
    </w:p>
    <w:p w14:paraId="0605DECE" w14:textId="77777777" w:rsidR="00575B88" w:rsidRPr="000427F0" w:rsidRDefault="006276C5">
      <w:pPr>
        <w:spacing w:before="119" w:line="259" w:lineRule="auto"/>
        <w:ind w:left="100" w:right="117"/>
        <w:jc w:val="both"/>
      </w:pPr>
      <w:r w:rsidRPr="000427F0">
        <w:rPr>
          <w:color w:val="212121"/>
        </w:rPr>
        <w:t xml:space="preserve">If you disagree with the hospital’s decision, you may submit a dispute to the </w:t>
      </w:r>
      <w:r w:rsidRPr="000427F0">
        <w:t>Patient Financial Services office.</w:t>
      </w:r>
    </w:p>
    <w:p w14:paraId="2A4143ED" w14:textId="37179CEE" w:rsidR="00575B88" w:rsidRPr="000427F0" w:rsidRDefault="006276C5">
      <w:pPr>
        <w:spacing w:before="120" w:line="259" w:lineRule="auto"/>
        <w:ind w:left="100" w:right="116"/>
        <w:jc w:val="both"/>
      </w:pPr>
      <w:r w:rsidRPr="000427F0">
        <w:t xml:space="preserve">Copies of this Hospital’s Financial Assistance Policy, the Plain Language Summary and Application, as well as government program applications are available in multiple languages in person at our Patient Registration or Patient Financial Services offices, as well as at </w:t>
      </w:r>
      <w:hyperlink r:id="rId13" w:history="1">
        <w:r w:rsidR="00976C91" w:rsidRPr="000427F0">
          <w:rPr>
            <w:rStyle w:val="Hyperlink"/>
            <w:i/>
            <w:iCs/>
          </w:rPr>
          <w:t>www.vistadelmarhospital.com</w:t>
        </w:r>
      </w:hyperlink>
      <w:r w:rsidR="00976C91" w:rsidRPr="000427F0">
        <w:rPr>
          <w:i/>
          <w:iCs/>
        </w:rPr>
        <w:t xml:space="preserve"> </w:t>
      </w:r>
      <w:r w:rsidRPr="000427F0">
        <w:t xml:space="preserve"> and available by mail</w:t>
      </w:r>
      <w:r w:rsidR="00976C91" w:rsidRPr="000427F0">
        <w:t xml:space="preserve"> at 801 Seneca St. Ventura, CA 93001</w:t>
      </w:r>
      <w:r w:rsidRPr="000427F0">
        <w:t>.</w:t>
      </w:r>
      <w:r w:rsidR="00976C91" w:rsidRPr="000427F0">
        <w:t xml:space="preserve"> </w:t>
      </w:r>
      <w:r w:rsidRPr="000427F0">
        <w:t xml:space="preserve">We can also send you a copy of the Financial Assistance Policy free of charge if you contact our Patient Financial Services office at </w:t>
      </w:r>
      <w:r w:rsidR="00976C91" w:rsidRPr="000427F0">
        <w:t>805-653-6434</w:t>
      </w:r>
      <w:r w:rsidRPr="000427F0">
        <w:t>.</w:t>
      </w:r>
    </w:p>
    <w:p w14:paraId="24D7B2B1" w14:textId="7DB751AD" w:rsidR="00575B88" w:rsidRPr="000427F0" w:rsidRDefault="006276C5">
      <w:pPr>
        <w:pStyle w:val="BodyText"/>
        <w:spacing w:before="118"/>
        <w:ind w:left="100" w:right="108"/>
        <w:rPr>
          <w:sz w:val="22"/>
          <w:szCs w:val="22"/>
        </w:rPr>
      </w:pPr>
      <w:r w:rsidRPr="000427F0">
        <w:rPr>
          <w:sz w:val="22"/>
          <w:szCs w:val="22"/>
        </w:rPr>
        <w:t>In accordance with Internal Revenue Code Section 1.501(r)</w:t>
      </w:r>
      <w:r w:rsidRPr="000427F0">
        <w:rPr>
          <w:color w:val="1F487C"/>
          <w:sz w:val="22"/>
          <w:szCs w:val="22"/>
        </w:rPr>
        <w:t>-</w:t>
      </w:r>
      <w:r w:rsidRPr="000427F0">
        <w:rPr>
          <w:sz w:val="22"/>
          <w:szCs w:val="22"/>
        </w:rPr>
        <w:t xml:space="preserve">5, </w:t>
      </w:r>
      <w:r w:rsidR="00976C91" w:rsidRPr="000427F0">
        <w:rPr>
          <w:sz w:val="22"/>
          <w:szCs w:val="22"/>
        </w:rPr>
        <w:t xml:space="preserve">Vista del Mar Behavioral </w:t>
      </w:r>
      <w:r w:rsidR="003F5860" w:rsidRPr="000427F0">
        <w:rPr>
          <w:sz w:val="22"/>
          <w:szCs w:val="22"/>
        </w:rPr>
        <w:t>Hospital adopts</w:t>
      </w:r>
      <w:r w:rsidRPr="000427F0">
        <w:rPr>
          <w:sz w:val="22"/>
          <w:szCs w:val="22"/>
        </w:rPr>
        <w:t xml:space="preserve"> the prospective Medicare method for amounts generally billed; however, patients who are eligible for financial assistance are not financially responsible for more than the amounts generally billed because eligible patients do not pay any amount.</w:t>
      </w:r>
    </w:p>
    <w:p w14:paraId="01EEF0BE" w14:textId="77777777" w:rsidR="00575B88" w:rsidRPr="000427F0" w:rsidRDefault="006276C5">
      <w:pPr>
        <w:spacing w:before="122" w:line="259" w:lineRule="auto"/>
        <w:ind w:left="100" w:right="117"/>
        <w:jc w:val="both"/>
      </w:pPr>
      <w:r w:rsidRPr="000427F0">
        <w:rPr>
          <w:b/>
          <w:u w:val="thick"/>
        </w:rPr>
        <w:t>Pending</w:t>
      </w:r>
      <w:r w:rsidRPr="000427F0">
        <w:rPr>
          <w:b/>
          <w:spacing w:val="-12"/>
          <w:u w:val="thick"/>
        </w:rPr>
        <w:t xml:space="preserve"> </w:t>
      </w:r>
      <w:r w:rsidRPr="000427F0">
        <w:rPr>
          <w:b/>
          <w:u w:val="thick"/>
        </w:rPr>
        <w:t>applications</w:t>
      </w:r>
      <w:r w:rsidRPr="000427F0">
        <w:t>:</w:t>
      </w:r>
      <w:r w:rsidRPr="000427F0">
        <w:rPr>
          <w:spacing w:val="-15"/>
        </w:rPr>
        <w:t xml:space="preserve"> </w:t>
      </w:r>
      <w:r w:rsidRPr="000427F0">
        <w:t>If</w:t>
      </w:r>
      <w:r w:rsidRPr="000427F0">
        <w:rPr>
          <w:spacing w:val="-13"/>
        </w:rPr>
        <w:t xml:space="preserve"> </w:t>
      </w:r>
      <w:r w:rsidRPr="000427F0">
        <w:t>an</w:t>
      </w:r>
      <w:r w:rsidRPr="000427F0">
        <w:rPr>
          <w:spacing w:val="-13"/>
        </w:rPr>
        <w:t xml:space="preserve"> </w:t>
      </w:r>
      <w:r w:rsidRPr="000427F0">
        <w:t>application</w:t>
      </w:r>
      <w:r w:rsidRPr="000427F0">
        <w:rPr>
          <w:spacing w:val="-15"/>
        </w:rPr>
        <w:t xml:space="preserve"> </w:t>
      </w:r>
      <w:r w:rsidRPr="000427F0">
        <w:t>has</w:t>
      </w:r>
      <w:r w:rsidRPr="000427F0">
        <w:rPr>
          <w:spacing w:val="-13"/>
        </w:rPr>
        <w:t xml:space="preserve"> </w:t>
      </w:r>
      <w:r w:rsidRPr="000427F0">
        <w:t>been</w:t>
      </w:r>
      <w:r w:rsidRPr="000427F0">
        <w:rPr>
          <w:spacing w:val="-16"/>
        </w:rPr>
        <w:t xml:space="preserve"> </w:t>
      </w:r>
      <w:r w:rsidRPr="000427F0">
        <w:t>submitted</w:t>
      </w:r>
      <w:r w:rsidRPr="000427F0">
        <w:rPr>
          <w:spacing w:val="-14"/>
        </w:rPr>
        <w:t xml:space="preserve"> </w:t>
      </w:r>
      <w:r w:rsidRPr="000427F0">
        <w:t>for</w:t>
      </w:r>
      <w:r w:rsidRPr="000427F0">
        <w:rPr>
          <w:spacing w:val="-12"/>
        </w:rPr>
        <w:t xml:space="preserve"> </w:t>
      </w:r>
      <w:r w:rsidRPr="000427F0">
        <w:t>another</w:t>
      </w:r>
      <w:r w:rsidRPr="000427F0">
        <w:rPr>
          <w:spacing w:val="-13"/>
        </w:rPr>
        <w:t xml:space="preserve"> </w:t>
      </w:r>
      <w:r w:rsidRPr="000427F0">
        <w:t>health</w:t>
      </w:r>
      <w:r w:rsidRPr="000427F0">
        <w:rPr>
          <w:spacing w:val="-11"/>
        </w:rPr>
        <w:t xml:space="preserve"> </w:t>
      </w:r>
      <w:r w:rsidRPr="000427F0">
        <w:t>coverage</w:t>
      </w:r>
      <w:r w:rsidRPr="000427F0">
        <w:rPr>
          <w:spacing w:val="-14"/>
        </w:rPr>
        <w:t xml:space="preserve"> </w:t>
      </w:r>
      <w:r w:rsidRPr="000427F0">
        <w:t>program at</w:t>
      </w:r>
      <w:r w:rsidRPr="000427F0">
        <w:rPr>
          <w:spacing w:val="-7"/>
        </w:rPr>
        <w:t xml:space="preserve"> </w:t>
      </w:r>
      <w:r w:rsidRPr="000427F0">
        <w:t>the</w:t>
      </w:r>
      <w:r w:rsidRPr="000427F0">
        <w:rPr>
          <w:spacing w:val="-8"/>
        </w:rPr>
        <w:t xml:space="preserve"> </w:t>
      </w:r>
      <w:r w:rsidRPr="000427F0">
        <w:t>same</w:t>
      </w:r>
      <w:r w:rsidRPr="000427F0">
        <w:rPr>
          <w:spacing w:val="-10"/>
        </w:rPr>
        <w:t xml:space="preserve"> </w:t>
      </w:r>
      <w:r w:rsidRPr="000427F0">
        <w:t>time</w:t>
      </w:r>
      <w:r w:rsidRPr="000427F0">
        <w:rPr>
          <w:spacing w:val="-9"/>
        </w:rPr>
        <w:t xml:space="preserve"> </w:t>
      </w:r>
      <w:r w:rsidRPr="000427F0">
        <w:t>that</w:t>
      </w:r>
      <w:r w:rsidRPr="000427F0">
        <w:rPr>
          <w:spacing w:val="-7"/>
        </w:rPr>
        <w:t xml:space="preserve"> </w:t>
      </w:r>
      <w:r w:rsidRPr="000427F0">
        <w:t>you</w:t>
      </w:r>
      <w:r w:rsidRPr="000427F0">
        <w:rPr>
          <w:spacing w:val="-9"/>
        </w:rPr>
        <w:t xml:space="preserve"> </w:t>
      </w:r>
      <w:r w:rsidRPr="000427F0">
        <w:t>submit</w:t>
      </w:r>
      <w:r w:rsidRPr="000427F0">
        <w:rPr>
          <w:spacing w:val="-7"/>
        </w:rPr>
        <w:t xml:space="preserve"> </w:t>
      </w:r>
      <w:r w:rsidRPr="000427F0">
        <w:t>an</w:t>
      </w:r>
      <w:r w:rsidRPr="000427F0">
        <w:rPr>
          <w:spacing w:val="-6"/>
        </w:rPr>
        <w:t xml:space="preserve"> </w:t>
      </w:r>
      <w:r w:rsidRPr="000427F0">
        <w:t>application</w:t>
      </w:r>
      <w:r w:rsidRPr="000427F0">
        <w:rPr>
          <w:spacing w:val="-8"/>
        </w:rPr>
        <w:t xml:space="preserve"> </w:t>
      </w:r>
      <w:r w:rsidRPr="000427F0">
        <w:t>for</w:t>
      </w:r>
      <w:r w:rsidRPr="000427F0">
        <w:rPr>
          <w:spacing w:val="-8"/>
        </w:rPr>
        <w:t xml:space="preserve"> </w:t>
      </w:r>
      <w:r w:rsidRPr="000427F0">
        <w:t>charity</w:t>
      </w:r>
      <w:r w:rsidRPr="000427F0">
        <w:rPr>
          <w:spacing w:val="-7"/>
        </w:rPr>
        <w:t xml:space="preserve"> </w:t>
      </w:r>
      <w:r w:rsidRPr="000427F0">
        <w:t>care,</w:t>
      </w:r>
      <w:r w:rsidRPr="000427F0">
        <w:rPr>
          <w:spacing w:val="-7"/>
        </w:rPr>
        <w:t xml:space="preserve"> </w:t>
      </w:r>
      <w:r w:rsidRPr="000427F0">
        <w:t>neither</w:t>
      </w:r>
      <w:r w:rsidRPr="000427F0">
        <w:rPr>
          <w:spacing w:val="-8"/>
        </w:rPr>
        <w:t xml:space="preserve"> </w:t>
      </w:r>
      <w:r w:rsidRPr="000427F0">
        <w:t>application</w:t>
      </w:r>
      <w:r w:rsidRPr="000427F0">
        <w:rPr>
          <w:spacing w:val="-5"/>
        </w:rPr>
        <w:t xml:space="preserve"> </w:t>
      </w:r>
      <w:r w:rsidRPr="000427F0">
        <w:t>shall</w:t>
      </w:r>
      <w:r w:rsidRPr="000427F0">
        <w:rPr>
          <w:spacing w:val="-7"/>
        </w:rPr>
        <w:t xml:space="preserve"> </w:t>
      </w:r>
      <w:r w:rsidRPr="000427F0">
        <w:t>preclude eligibility for the other program.</w:t>
      </w:r>
    </w:p>
    <w:p w14:paraId="46966497" w14:textId="2B4349E2" w:rsidR="00575B88" w:rsidRPr="000427F0" w:rsidRDefault="006276C5">
      <w:pPr>
        <w:spacing w:before="119" w:line="259" w:lineRule="auto"/>
        <w:ind w:left="100" w:right="115"/>
        <w:jc w:val="both"/>
      </w:pPr>
      <w:r w:rsidRPr="000427F0">
        <w:rPr>
          <w:b/>
          <w:u w:val="thick"/>
        </w:rPr>
        <w:t>Health Insurance/Government Program Coverage/Financial Assistance:</w:t>
      </w:r>
      <w:r w:rsidRPr="000427F0">
        <w:rPr>
          <w:b/>
        </w:rPr>
        <w:t xml:space="preserve"> </w:t>
      </w:r>
      <w:r w:rsidRPr="000427F0">
        <w:t xml:space="preserve">If you have health insurance coverage, Medicare, Medi-Cal/Medicaid, California Children's Services, or any other source of payment for this bill, please contact Patient Financial Services at </w:t>
      </w:r>
      <w:r w:rsidR="00976C91" w:rsidRPr="000427F0">
        <w:t>805-653-6434</w:t>
      </w:r>
      <w:r w:rsidRPr="000427F0">
        <w:t>. If appropriate, Patient Financial Services will bill those entities for your care.</w:t>
      </w:r>
    </w:p>
    <w:p w14:paraId="129DDE36" w14:textId="77777777" w:rsidR="00575B88" w:rsidRPr="000427F0" w:rsidRDefault="006276C5">
      <w:pPr>
        <w:spacing w:before="119" w:line="259" w:lineRule="auto"/>
        <w:ind w:left="100" w:right="114"/>
        <w:jc w:val="both"/>
      </w:pPr>
      <w:r w:rsidRPr="000427F0">
        <w:t>If you do not have health insurance or coverage through a government program like Medi- Cal/Medicaid or Medicare, you may be eligible for government program assistance. Patient Financial Services can provide you with application forms and assist you with the application process.</w:t>
      </w:r>
    </w:p>
    <w:p w14:paraId="4D627091" w14:textId="02342411" w:rsidR="00575B88" w:rsidRPr="000427F0" w:rsidRDefault="006276C5">
      <w:pPr>
        <w:pStyle w:val="BodyText"/>
        <w:spacing w:before="117"/>
        <w:ind w:left="100" w:right="654"/>
        <w:jc w:val="both"/>
        <w:rPr>
          <w:sz w:val="22"/>
          <w:szCs w:val="22"/>
        </w:rPr>
      </w:pPr>
      <w:r w:rsidRPr="000427F0">
        <w:rPr>
          <w:sz w:val="22"/>
          <w:szCs w:val="22"/>
        </w:rPr>
        <w:t xml:space="preserve">If you have received an award of Financial Assistance from the Hospital that you believe covers the services that are the subject of this bill, please contact Patient Financial Services at </w:t>
      </w:r>
      <w:r w:rsidR="00976C91" w:rsidRPr="000427F0">
        <w:rPr>
          <w:sz w:val="22"/>
          <w:szCs w:val="22"/>
        </w:rPr>
        <w:t>805-653-6434</w:t>
      </w:r>
      <w:r w:rsidRPr="000427F0">
        <w:rPr>
          <w:sz w:val="22"/>
          <w:szCs w:val="22"/>
        </w:rPr>
        <w:t>.</w:t>
      </w:r>
    </w:p>
    <w:p w14:paraId="29D9E6AE" w14:textId="77777777" w:rsidR="00C44B29" w:rsidRPr="000427F0" w:rsidRDefault="00C44B29">
      <w:pPr>
        <w:pStyle w:val="BodyText"/>
        <w:spacing w:before="120"/>
        <w:ind w:left="100" w:right="117"/>
        <w:jc w:val="both"/>
        <w:rPr>
          <w:b/>
          <w:sz w:val="22"/>
          <w:szCs w:val="22"/>
          <w:u w:val="thick"/>
        </w:rPr>
      </w:pPr>
    </w:p>
    <w:p w14:paraId="622708AF" w14:textId="77777777" w:rsidR="00C44B29" w:rsidRPr="000427F0" w:rsidRDefault="00C44B29">
      <w:pPr>
        <w:pStyle w:val="BodyText"/>
        <w:spacing w:before="120"/>
        <w:ind w:left="100" w:right="117"/>
        <w:jc w:val="both"/>
        <w:rPr>
          <w:b/>
          <w:sz w:val="22"/>
          <w:szCs w:val="22"/>
          <w:u w:val="thick"/>
        </w:rPr>
      </w:pPr>
    </w:p>
    <w:p w14:paraId="5485584C" w14:textId="28B5D131" w:rsidR="00575B88" w:rsidRPr="000427F0" w:rsidRDefault="006276C5">
      <w:pPr>
        <w:pStyle w:val="BodyText"/>
        <w:spacing w:before="120"/>
        <w:ind w:left="100" w:right="117"/>
        <w:jc w:val="both"/>
        <w:rPr>
          <w:sz w:val="22"/>
          <w:szCs w:val="22"/>
        </w:rPr>
      </w:pPr>
      <w:r w:rsidRPr="000427F0">
        <w:rPr>
          <w:b/>
          <w:sz w:val="22"/>
          <w:szCs w:val="22"/>
          <w:u w:val="thick"/>
        </w:rPr>
        <w:t>California Health Benefit Exchange</w:t>
      </w:r>
      <w:r w:rsidRPr="000427F0">
        <w:rPr>
          <w:b/>
          <w:sz w:val="22"/>
          <w:szCs w:val="22"/>
        </w:rPr>
        <w:t xml:space="preserve">: </w:t>
      </w:r>
      <w:r w:rsidRPr="000427F0">
        <w:rPr>
          <w:sz w:val="22"/>
          <w:szCs w:val="22"/>
        </w:rPr>
        <w:t xml:space="preserve">You may be eligible for health care coverage under Covered California. Contact the hospital Patient Financial Services for more detail and assistance to see if </w:t>
      </w:r>
      <w:r w:rsidR="009C3163" w:rsidRPr="000427F0">
        <w:rPr>
          <w:sz w:val="22"/>
          <w:szCs w:val="22"/>
        </w:rPr>
        <w:t>your</w:t>
      </w:r>
      <w:r w:rsidRPr="000427F0">
        <w:rPr>
          <w:sz w:val="22"/>
          <w:szCs w:val="22"/>
        </w:rPr>
        <w:t xml:space="preserve"> quality for health care coverage through Covered California.</w:t>
      </w:r>
    </w:p>
    <w:p w14:paraId="1A992B7C" w14:textId="77777777" w:rsidR="00575B88" w:rsidRPr="000427F0" w:rsidRDefault="00575B88">
      <w:pPr>
        <w:pStyle w:val="BodyText"/>
        <w:rPr>
          <w:sz w:val="22"/>
          <w:szCs w:val="22"/>
        </w:rPr>
      </w:pPr>
    </w:p>
    <w:p w14:paraId="3A3A5E03" w14:textId="5E64D25B" w:rsidR="00575B88" w:rsidRPr="000427F0" w:rsidRDefault="006276C5">
      <w:pPr>
        <w:spacing w:before="82" w:line="259" w:lineRule="auto"/>
        <w:ind w:left="100" w:right="113"/>
        <w:jc w:val="both"/>
      </w:pPr>
      <w:r w:rsidRPr="000427F0">
        <w:rPr>
          <w:b/>
        </w:rPr>
        <w:t>Hospital</w:t>
      </w:r>
      <w:r w:rsidRPr="000427F0">
        <w:rPr>
          <w:b/>
          <w:spacing w:val="-18"/>
        </w:rPr>
        <w:t xml:space="preserve"> </w:t>
      </w:r>
      <w:r w:rsidRPr="000427F0">
        <w:rPr>
          <w:b/>
        </w:rPr>
        <w:t>Bill</w:t>
      </w:r>
      <w:r w:rsidRPr="000427F0">
        <w:rPr>
          <w:b/>
          <w:spacing w:val="-18"/>
        </w:rPr>
        <w:t xml:space="preserve"> </w:t>
      </w:r>
      <w:r w:rsidRPr="000427F0">
        <w:rPr>
          <w:b/>
        </w:rPr>
        <w:t>Complaint</w:t>
      </w:r>
      <w:r w:rsidRPr="000427F0">
        <w:rPr>
          <w:b/>
          <w:spacing w:val="-17"/>
        </w:rPr>
        <w:t xml:space="preserve"> </w:t>
      </w:r>
      <w:r w:rsidRPr="000427F0">
        <w:rPr>
          <w:b/>
        </w:rPr>
        <w:t>Program</w:t>
      </w:r>
      <w:r w:rsidRPr="000427F0">
        <w:t>:</w:t>
      </w:r>
      <w:r w:rsidRPr="000427F0">
        <w:rPr>
          <w:spacing w:val="-16"/>
        </w:rPr>
        <w:t xml:space="preserve"> </w:t>
      </w:r>
      <w:r w:rsidRPr="000427F0">
        <w:t>The</w:t>
      </w:r>
      <w:r w:rsidRPr="000427F0">
        <w:rPr>
          <w:spacing w:val="-18"/>
        </w:rPr>
        <w:t xml:space="preserve"> </w:t>
      </w:r>
      <w:r w:rsidRPr="000427F0">
        <w:t>Hospital</w:t>
      </w:r>
      <w:r w:rsidRPr="000427F0">
        <w:rPr>
          <w:spacing w:val="-18"/>
        </w:rPr>
        <w:t xml:space="preserve"> </w:t>
      </w:r>
      <w:r w:rsidRPr="000427F0">
        <w:t>Bill</w:t>
      </w:r>
      <w:r w:rsidRPr="000427F0">
        <w:rPr>
          <w:spacing w:val="-17"/>
        </w:rPr>
        <w:t xml:space="preserve"> </w:t>
      </w:r>
      <w:r w:rsidRPr="000427F0">
        <w:t>Complaint</w:t>
      </w:r>
      <w:r w:rsidRPr="000427F0">
        <w:rPr>
          <w:spacing w:val="-16"/>
        </w:rPr>
        <w:t xml:space="preserve"> </w:t>
      </w:r>
      <w:r w:rsidRPr="000427F0">
        <w:t>Program</w:t>
      </w:r>
      <w:r w:rsidRPr="000427F0">
        <w:rPr>
          <w:spacing w:val="-16"/>
        </w:rPr>
        <w:t xml:space="preserve"> </w:t>
      </w:r>
      <w:r w:rsidRPr="000427F0">
        <w:t>is</w:t>
      </w:r>
      <w:r w:rsidRPr="000427F0">
        <w:rPr>
          <w:spacing w:val="-18"/>
        </w:rPr>
        <w:t xml:space="preserve"> </w:t>
      </w:r>
      <w:r w:rsidRPr="000427F0">
        <w:t>a</w:t>
      </w:r>
      <w:r w:rsidRPr="000427F0">
        <w:rPr>
          <w:spacing w:val="-19"/>
        </w:rPr>
        <w:t xml:space="preserve"> </w:t>
      </w:r>
      <w:r w:rsidRPr="000427F0">
        <w:t>state</w:t>
      </w:r>
      <w:r w:rsidRPr="000427F0">
        <w:rPr>
          <w:spacing w:val="-16"/>
        </w:rPr>
        <w:t xml:space="preserve"> </w:t>
      </w:r>
      <w:r w:rsidRPr="000427F0">
        <w:t>program,</w:t>
      </w:r>
      <w:r w:rsidRPr="000427F0">
        <w:rPr>
          <w:spacing w:val="-16"/>
        </w:rPr>
        <w:t xml:space="preserve"> </w:t>
      </w:r>
      <w:r w:rsidRPr="000427F0">
        <w:t>which reviews hospital decisions about whether you qualify for help paying your hospital bill. If you believe you were wrongly denied financial assistance, you may file a complaint with the Hospital Bill Complaint Program. Go to HospitalBillComplaintProgram.hcai.ca.gov for more information and to file a</w:t>
      </w:r>
      <w:r w:rsidRPr="000427F0">
        <w:rPr>
          <w:spacing w:val="-4"/>
        </w:rPr>
        <w:t xml:space="preserve"> </w:t>
      </w:r>
      <w:r w:rsidRPr="000427F0">
        <w:t>complaint.</w:t>
      </w:r>
    </w:p>
    <w:p w14:paraId="6C355E06" w14:textId="77777777" w:rsidR="00575B88" w:rsidRPr="000427F0" w:rsidRDefault="00575B88">
      <w:pPr>
        <w:pStyle w:val="BodyText"/>
        <w:spacing w:before="9"/>
        <w:rPr>
          <w:sz w:val="22"/>
          <w:szCs w:val="22"/>
        </w:rPr>
      </w:pPr>
    </w:p>
    <w:p w14:paraId="5664EA37" w14:textId="1AC4E032" w:rsidR="00575B88" w:rsidRPr="000427F0" w:rsidRDefault="006276C5">
      <w:pPr>
        <w:spacing w:before="1" w:line="259" w:lineRule="auto"/>
        <w:ind w:left="100" w:right="116"/>
        <w:jc w:val="both"/>
      </w:pPr>
      <w:r w:rsidRPr="000427F0">
        <w:rPr>
          <w:b/>
          <w:u w:val="thick"/>
        </w:rPr>
        <w:t>Help Paying Your Bill</w:t>
      </w:r>
      <w:r w:rsidRPr="000427F0">
        <w:t xml:space="preserve">. There are free consumer advocacy organizations that will help you understand the billing and payment process You may call the Health Consumer Alliance at 888-804-3536 or go to </w:t>
      </w:r>
      <w:r w:rsidRPr="000427F0">
        <w:rPr>
          <w:color w:val="0562C1"/>
          <w:u w:val="single" w:color="0562C1"/>
        </w:rPr>
        <w:t>https://healthconsumer.org for</w:t>
      </w:r>
      <w:r w:rsidRPr="000427F0">
        <w:rPr>
          <w:color w:val="0562C1"/>
        </w:rPr>
        <w:t xml:space="preserve"> </w:t>
      </w:r>
      <w:r w:rsidRPr="000427F0">
        <w:t>more information. Please contact Patient Financial Services for further information.</w:t>
      </w:r>
    </w:p>
    <w:p w14:paraId="787A1851" w14:textId="77777777" w:rsidR="00575B88" w:rsidRPr="000427F0" w:rsidRDefault="00575B88">
      <w:pPr>
        <w:pStyle w:val="BodyText"/>
        <w:spacing w:before="7"/>
        <w:rPr>
          <w:sz w:val="22"/>
          <w:szCs w:val="22"/>
        </w:rPr>
      </w:pPr>
    </w:p>
    <w:p w14:paraId="7F03E18B" w14:textId="0484B761" w:rsidR="00575B88" w:rsidRPr="000427F0" w:rsidRDefault="006276C5">
      <w:pPr>
        <w:pStyle w:val="BodyText"/>
        <w:ind w:left="100" w:right="116"/>
        <w:jc w:val="both"/>
        <w:rPr>
          <w:i/>
          <w:iCs/>
          <w:sz w:val="22"/>
          <w:szCs w:val="22"/>
        </w:rPr>
      </w:pPr>
      <w:r w:rsidRPr="000427F0">
        <w:rPr>
          <w:b/>
          <w:sz w:val="22"/>
          <w:szCs w:val="22"/>
          <w:u w:val="thick"/>
        </w:rPr>
        <w:t>Price</w:t>
      </w:r>
      <w:r w:rsidRPr="000427F0">
        <w:rPr>
          <w:b/>
          <w:spacing w:val="-16"/>
          <w:sz w:val="22"/>
          <w:szCs w:val="22"/>
          <w:u w:val="thick"/>
        </w:rPr>
        <w:t xml:space="preserve"> </w:t>
      </w:r>
      <w:r w:rsidRPr="000427F0">
        <w:rPr>
          <w:b/>
          <w:sz w:val="22"/>
          <w:szCs w:val="22"/>
          <w:u w:val="thick"/>
        </w:rPr>
        <w:t>Transparency</w:t>
      </w:r>
      <w:r w:rsidRPr="000427F0">
        <w:rPr>
          <w:sz w:val="22"/>
          <w:szCs w:val="22"/>
        </w:rPr>
        <w:t>.</w:t>
      </w:r>
      <w:r w:rsidRPr="000427F0">
        <w:rPr>
          <w:spacing w:val="-17"/>
          <w:sz w:val="22"/>
          <w:szCs w:val="22"/>
        </w:rPr>
        <w:t xml:space="preserve"> </w:t>
      </w:r>
      <w:r w:rsidRPr="000427F0">
        <w:rPr>
          <w:sz w:val="22"/>
          <w:szCs w:val="22"/>
        </w:rPr>
        <w:t>Healthcare</w:t>
      </w:r>
      <w:r w:rsidRPr="000427F0">
        <w:rPr>
          <w:spacing w:val="-14"/>
          <w:sz w:val="22"/>
          <w:szCs w:val="22"/>
        </w:rPr>
        <w:t xml:space="preserve"> </w:t>
      </w:r>
      <w:r w:rsidRPr="000427F0">
        <w:rPr>
          <w:sz w:val="22"/>
          <w:szCs w:val="22"/>
        </w:rPr>
        <w:t>cost</w:t>
      </w:r>
      <w:r w:rsidRPr="000427F0">
        <w:rPr>
          <w:spacing w:val="-14"/>
          <w:sz w:val="22"/>
          <w:szCs w:val="22"/>
        </w:rPr>
        <w:t xml:space="preserve"> </w:t>
      </w:r>
      <w:r w:rsidRPr="000427F0">
        <w:rPr>
          <w:sz w:val="22"/>
          <w:szCs w:val="22"/>
        </w:rPr>
        <w:t>transparency</w:t>
      </w:r>
      <w:r w:rsidRPr="000427F0">
        <w:rPr>
          <w:spacing w:val="-14"/>
          <w:sz w:val="22"/>
          <w:szCs w:val="22"/>
        </w:rPr>
        <w:t xml:space="preserve"> </w:t>
      </w:r>
      <w:r w:rsidRPr="000427F0">
        <w:rPr>
          <w:sz w:val="22"/>
          <w:szCs w:val="22"/>
        </w:rPr>
        <w:t>is</w:t>
      </w:r>
      <w:r w:rsidRPr="000427F0">
        <w:rPr>
          <w:spacing w:val="-15"/>
          <w:sz w:val="22"/>
          <w:szCs w:val="22"/>
        </w:rPr>
        <w:t xml:space="preserve"> </w:t>
      </w:r>
      <w:r w:rsidRPr="000427F0">
        <w:rPr>
          <w:sz w:val="22"/>
          <w:szCs w:val="22"/>
        </w:rPr>
        <w:t>important</w:t>
      </w:r>
      <w:r w:rsidRPr="000427F0">
        <w:rPr>
          <w:spacing w:val="-14"/>
          <w:sz w:val="22"/>
          <w:szCs w:val="22"/>
        </w:rPr>
        <w:t xml:space="preserve"> </w:t>
      </w:r>
      <w:r w:rsidRPr="000427F0">
        <w:rPr>
          <w:sz w:val="22"/>
          <w:szCs w:val="22"/>
        </w:rPr>
        <w:t>to</w:t>
      </w:r>
      <w:r w:rsidRPr="000427F0">
        <w:rPr>
          <w:spacing w:val="-14"/>
          <w:sz w:val="22"/>
          <w:szCs w:val="22"/>
        </w:rPr>
        <w:t xml:space="preserve"> </w:t>
      </w:r>
      <w:r w:rsidRPr="000427F0">
        <w:rPr>
          <w:sz w:val="22"/>
          <w:szCs w:val="22"/>
        </w:rPr>
        <w:t>help</w:t>
      </w:r>
      <w:r w:rsidRPr="000427F0">
        <w:rPr>
          <w:spacing w:val="-14"/>
          <w:sz w:val="22"/>
          <w:szCs w:val="22"/>
        </w:rPr>
        <w:t xml:space="preserve"> </w:t>
      </w:r>
      <w:r w:rsidRPr="000427F0">
        <w:rPr>
          <w:sz w:val="22"/>
          <w:szCs w:val="22"/>
        </w:rPr>
        <w:t>consumers</w:t>
      </w:r>
      <w:r w:rsidRPr="000427F0">
        <w:rPr>
          <w:spacing w:val="-14"/>
          <w:sz w:val="22"/>
          <w:szCs w:val="22"/>
        </w:rPr>
        <w:t xml:space="preserve"> </w:t>
      </w:r>
      <w:r w:rsidRPr="000427F0">
        <w:rPr>
          <w:sz w:val="22"/>
          <w:szCs w:val="22"/>
        </w:rPr>
        <w:t>make informed</w:t>
      </w:r>
      <w:r w:rsidRPr="000427F0">
        <w:rPr>
          <w:spacing w:val="-8"/>
          <w:sz w:val="22"/>
          <w:szCs w:val="22"/>
        </w:rPr>
        <w:t xml:space="preserve"> </w:t>
      </w:r>
      <w:r w:rsidRPr="000427F0">
        <w:rPr>
          <w:sz w:val="22"/>
          <w:szCs w:val="22"/>
        </w:rPr>
        <w:t>decisions</w:t>
      </w:r>
      <w:r w:rsidRPr="000427F0">
        <w:rPr>
          <w:spacing w:val="-9"/>
          <w:sz w:val="22"/>
          <w:szCs w:val="22"/>
        </w:rPr>
        <w:t xml:space="preserve"> </w:t>
      </w:r>
      <w:r w:rsidRPr="000427F0">
        <w:rPr>
          <w:sz w:val="22"/>
          <w:szCs w:val="22"/>
        </w:rPr>
        <w:t>about</w:t>
      </w:r>
      <w:r w:rsidRPr="000427F0">
        <w:rPr>
          <w:spacing w:val="-8"/>
          <w:sz w:val="22"/>
          <w:szCs w:val="22"/>
        </w:rPr>
        <w:t xml:space="preserve"> </w:t>
      </w:r>
      <w:r w:rsidRPr="000427F0">
        <w:rPr>
          <w:sz w:val="22"/>
          <w:szCs w:val="22"/>
        </w:rPr>
        <w:t>their</w:t>
      </w:r>
      <w:r w:rsidRPr="000427F0">
        <w:rPr>
          <w:spacing w:val="-10"/>
          <w:sz w:val="22"/>
          <w:szCs w:val="22"/>
        </w:rPr>
        <w:t xml:space="preserve"> </w:t>
      </w:r>
      <w:r w:rsidRPr="000427F0">
        <w:rPr>
          <w:sz w:val="22"/>
          <w:szCs w:val="22"/>
        </w:rPr>
        <w:t>care.</w:t>
      </w:r>
      <w:r w:rsidRPr="000427F0">
        <w:rPr>
          <w:spacing w:val="-9"/>
          <w:sz w:val="22"/>
          <w:szCs w:val="22"/>
        </w:rPr>
        <w:t xml:space="preserve"> </w:t>
      </w:r>
      <w:r w:rsidRPr="000427F0">
        <w:rPr>
          <w:sz w:val="22"/>
          <w:szCs w:val="22"/>
        </w:rPr>
        <w:t>We</w:t>
      </w:r>
      <w:r w:rsidRPr="000427F0">
        <w:rPr>
          <w:spacing w:val="-7"/>
          <w:sz w:val="22"/>
          <w:szCs w:val="22"/>
        </w:rPr>
        <w:t xml:space="preserve"> </w:t>
      </w:r>
      <w:r w:rsidRPr="000427F0">
        <w:rPr>
          <w:sz w:val="22"/>
          <w:szCs w:val="22"/>
        </w:rPr>
        <w:t>post</w:t>
      </w:r>
      <w:r w:rsidRPr="000427F0">
        <w:rPr>
          <w:spacing w:val="-11"/>
          <w:sz w:val="22"/>
          <w:szCs w:val="22"/>
        </w:rPr>
        <w:t xml:space="preserve"> </w:t>
      </w:r>
      <w:r w:rsidRPr="000427F0">
        <w:rPr>
          <w:sz w:val="22"/>
          <w:szCs w:val="22"/>
        </w:rPr>
        <w:t>a</w:t>
      </w:r>
      <w:r w:rsidRPr="000427F0">
        <w:rPr>
          <w:spacing w:val="-9"/>
          <w:sz w:val="22"/>
          <w:szCs w:val="22"/>
        </w:rPr>
        <w:t xml:space="preserve"> </w:t>
      </w:r>
      <w:r w:rsidRPr="000427F0">
        <w:rPr>
          <w:sz w:val="22"/>
          <w:szCs w:val="22"/>
        </w:rPr>
        <w:t>list</w:t>
      </w:r>
      <w:r w:rsidRPr="000427F0">
        <w:rPr>
          <w:spacing w:val="-9"/>
          <w:sz w:val="22"/>
          <w:szCs w:val="22"/>
        </w:rPr>
        <w:t xml:space="preserve"> </w:t>
      </w:r>
      <w:r w:rsidRPr="000427F0">
        <w:rPr>
          <w:sz w:val="22"/>
          <w:szCs w:val="22"/>
        </w:rPr>
        <w:t>of</w:t>
      </w:r>
      <w:r w:rsidRPr="000427F0">
        <w:rPr>
          <w:spacing w:val="-9"/>
          <w:sz w:val="22"/>
          <w:szCs w:val="22"/>
        </w:rPr>
        <w:t xml:space="preserve"> </w:t>
      </w:r>
      <w:r w:rsidRPr="000427F0">
        <w:rPr>
          <w:sz w:val="22"/>
          <w:szCs w:val="22"/>
        </w:rPr>
        <w:t>standard</w:t>
      </w:r>
      <w:r w:rsidRPr="000427F0">
        <w:rPr>
          <w:spacing w:val="-7"/>
          <w:sz w:val="22"/>
          <w:szCs w:val="22"/>
        </w:rPr>
        <w:t xml:space="preserve"> </w:t>
      </w:r>
      <w:r w:rsidRPr="000427F0">
        <w:rPr>
          <w:sz w:val="22"/>
          <w:szCs w:val="22"/>
        </w:rPr>
        <w:t>charges</w:t>
      </w:r>
      <w:r w:rsidRPr="000427F0">
        <w:rPr>
          <w:spacing w:val="-9"/>
          <w:sz w:val="22"/>
          <w:szCs w:val="22"/>
        </w:rPr>
        <w:t xml:space="preserve">.  </w:t>
      </w:r>
      <w:r w:rsidRPr="000427F0">
        <w:rPr>
          <w:sz w:val="22"/>
          <w:szCs w:val="22"/>
        </w:rPr>
        <w:t>Please visit the following website for more information:</w:t>
      </w:r>
      <w:r w:rsidRPr="000427F0">
        <w:rPr>
          <w:spacing w:val="-4"/>
          <w:sz w:val="22"/>
          <w:szCs w:val="22"/>
        </w:rPr>
        <w:t xml:space="preserve"> </w:t>
      </w:r>
      <w:hyperlink r:id="rId14" w:history="1">
        <w:r w:rsidR="00A74447" w:rsidRPr="000427F0">
          <w:rPr>
            <w:rStyle w:val="Hyperlink"/>
            <w:i/>
            <w:iCs/>
            <w:sz w:val="22"/>
            <w:szCs w:val="22"/>
          </w:rPr>
          <w:t>www.vistadelmarhospital.com</w:t>
        </w:r>
      </w:hyperlink>
      <w:r w:rsidR="00A74447" w:rsidRPr="000427F0">
        <w:rPr>
          <w:i/>
          <w:iCs/>
          <w:sz w:val="22"/>
          <w:szCs w:val="22"/>
        </w:rPr>
        <w:t xml:space="preserve"> </w:t>
      </w:r>
    </w:p>
    <w:p w14:paraId="778B7570" w14:textId="77777777" w:rsidR="006E1AB0" w:rsidRPr="000427F0" w:rsidRDefault="006E1AB0">
      <w:pPr>
        <w:pStyle w:val="BodyText"/>
        <w:ind w:left="100" w:right="116"/>
        <w:jc w:val="both"/>
        <w:rPr>
          <w:sz w:val="22"/>
          <w:szCs w:val="22"/>
        </w:rPr>
      </w:pPr>
    </w:p>
    <w:p w14:paraId="52F09718" w14:textId="20CDFA34" w:rsidR="00575B88" w:rsidRPr="000427F0" w:rsidRDefault="006276C5">
      <w:pPr>
        <w:spacing w:before="122" w:line="259" w:lineRule="auto"/>
        <w:ind w:left="100" w:right="111"/>
        <w:jc w:val="both"/>
        <w:rPr>
          <w:spacing w:val="-4"/>
        </w:rPr>
      </w:pPr>
      <w:r w:rsidRPr="000427F0">
        <w:rPr>
          <w:b/>
          <w:spacing w:val="-4"/>
          <w:u w:val="thick"/>
        </w:rPr>
        <w:t>Contact Information</w:t>
      </w:r>
      <w:r w:rsidRPr="000427F0">
        <w:rPr>
          <w:b/>
          <w:spacing w:val="-4"/>
        </w:rPr>
        <w:t xml:space="preserve">: </w:t>
      </w:r>
      <w:r w:rsidRPr="000427F0">
        <w:rPr>
          <w:spacing w:val="-4"/>
        </w:rPr>
        <w:t xml:space="preserve">Patient Financial Services </w:t>
      </w:r>
      <w:r w:rsidRPr="000427F0">
        <w:t xml:space="preserve">is </w:t>
      </w:r>
      <w:r w:rsidRPr="000427F0">
        <w:rPr>
          <w:spacing w:val="-4"/>
        </w:rPr>
        <w:t xml:space="preserve">available </w:t>
      </w:r>
      <w:r w:rsidRPr="000427F0">
        <w:t xml:space="preserve">to </w:t>
      </w:r>
      <w:r w:rsidRPr="000427F0">
        <w:rPr>
          <w:spacing w:val="-3"/>
        </w:rPr>
        <w:t xml:space="preserve">answer </w:t>
      </w:r>
      <w:r w:rsidRPr="000427F0">
        <w:rPr>
          <w:spacing w:val="-4"/>
        </w:rPr>
        <w:t xml:space="preserve">questions </w:t>
      </w:r>
      <w:r w:rsidRPr="000427F0">
        <w:t xml:space="preserve">you </w:t>
      </w:r>
      <w:r w:rsidRPr="000427F0">
        <w:rPr>
          <w:spacing w:val="-3"/>
        </w:rPr>
        <w:t xml:space="preserve">may have about your </w:t>
      </w:r>
      <w:r w:rsidRPr="000427F0">
        <w:rPr>
          <w:spacing w:val="-4"/>
        </w:rPr>
        <w:t xml:space="preserve">hospital </w:t>
      </w:r>
      <w:r w:rsidRPr="000427F0">
        <w:rPr>
          <w:spacing w:val="-3"/>
        </w:rPr>
        <w:t xml:space="preserve">bill or </w:t>
      </w:r>
      <w:r w:rsidRPr="000427F0">
        <w:rPr>
          <w:spacing w:val="-4"/>
        </w:rPr>
        <w:t xml:space="preserve">would like </w:t>
      </w:r>
      <w:r w:rsidRPr="000427F0">
        <w:t xml:space="preserve">to </w:t>
      </w:r>
      <w:r w:rsidRPr="000427F0">
        <w:rPr>
          <w:spacing w:val="-3"/>
        </w:rPr>
        <w:t xml:space="preserve">apply for </w:t>
      </w:r>
      <w:r w:rsidRPr="000427F0">
        <w:rPr>
          <w:spacing w:val="-4"/>
        </w:rPr>
        <w:t xml:space="preserve">Financial Assistance </w:t>
      </w:r>
      <w:r w:rsidRPr="000427F0">
        <w:rPr>
          <w:spacing w:val="-3"/>
        </w:rPr>
        <w:t xml:space="preserve">or </w:t>
      </w:r>
      <w:r w:rsidRPr="000427F0">
        <w:rPr>
          <w:spacing w:val="-4"/>
        </w:rPr>
        <w:t xml:space="preserve">government program. </w:t>
      </w:r>
      <w:r w:rsidRPr="000427F0">
        <w:t xml:space="preserve">The </w:t>
      </w:r>
      <w:r w:rsidRPr="000427F0">
        <w:rPr>
          <w:spacing w:val="-4"/>
        </w:rPr>
        <w:t xml:space="preserve">telephone number </w:t>
      </w:r>
      <w:r w:rsidRPr="000427F0">
        <w:t xml:space="preserve">is </w:t>
      </w:r>
      <w:r w:rsidR="00A74447" w:rsidRPr="000427F0">
        <w:t>805-653-6434</w:t>
      </w:r>
      <w:r w:rsidRPr="000427F0">
        <w:t xml:space="preserve">. Our </w:t>
      </w:r>
      <w:r w:rsidRPr="000427F0">
        <w:rPr>
          <w:spacing w:val="-4"/>
        </w:rPr>
        <w:t xml:space="preserve">telephone </w:t>
      </w:r>
      <w:r w:rsidRPr="000427F0">
        <w:rPr>
          <w:spacing w:val="-3"/>
        </w:rPr>
        <w:t xml:space="preserve">hours are 8:00 </w:t>
      </w:r>
      <w:r w:rsidRPr="000427F0">
        <w:rPr>
          <w:spacing w:val="-4"/>
        </w:rPr>
        <w:t xml:space="preserve">A.M. </w:t>
      </w:r>
      <w:r w:rsidRPr="000427F0">
        <w:t xml:space="preserve">to </w:t>
      </w:r>
      <w:r w:rsidRPr="000427F0">
        <w:rPr>
          <w:spacing w:val="-3"/>
        </w:rPr>
        <w:t xml:space="preserve">5:00 </w:t>
      </w:r>
      <w:r w:rsidRPr="000427F0">
        <w:rPr>
          <w:spacing w:val="-4"/>
        </w:rPr>
        <w:t xml:space="preserve">P.M., </w:t>
      </w:r>
      <w:r w:rsidRPr="000427F0">
        <w:rPr>
          <w:spacing w:val="-3"/>
        </w:rPr>
        <w:t xml:space="preserve">Monday </w:t>
      </w:r>
      <w:r w:rsidRPr="000427F0">
        <w:rPr>
          <w:spacing w:val="-4"/>
        </w:rPr>
        <w:t>through Friday.</w:t>
      </w:r>
    </w:p>
    <w:p w14:paraId="594BC4D7" w14:textId="77777777" w:rsidR="006E1AB0" w:rsidRPr="000427F0" w:rsidRDefault="006E1AB0">
      <w:pPr>
        <w:spacing w:before="122" w:line="259" w:lineRule="auto"/>
        <w:ind w:left="100" w:right="111"/>
        <w:jc w:val="both"/>
      </w:pPr>
    </w:p>
    <w:p w14:paraId="72E14876" w14:textId="7E226784" w:rsidR="00575B88" w:rsidRPr="000427F0" w:rsidRDefault="006276C5">
      <w:pPr>
        <w:spacing w:before="119" w:line="259" w:lineRule="auto"/>
        <w:ind w:left="100" w:right="114"/>
        <w:jc w:val="both"/>
      </w:pPr>
      <w:r w:rsidRPr="000427F0">
        <w:rPr>
          <w:b/>
          <w:u w:val="thick"/>
        </w:rPr>
        <w:t>ATTENTION</w:t>
      </w:r>
      <w:r w:rsidRPr="000427F0">
        <w:t xml:space="preserve">: If you need help in your language, please call </w:t>
      </w:r>
      <w:r w:rsidR="00BA3107" w:rsidRPr="000427F0">
        <w:t>805-653-6434</w:t>
      </w:r>
      <w:r w:rsidRPr="000427F0">
        <w:t xml:space="preserve"> or visit the Patient Financial</w:t>
      </w:r>
      <w:r w:rsidRPr="000427F0">
        <w:rPr>
          <w:spacing w:val="-9"/>
        </w:rPr>
        <w:t xml:space="preserve"> </w:t>
      </w:r>
      <w:r w:rsidRPr="000427F0">
        <w:t>Services</w:t>
      </w:r>
      <w:r w:rsidRPr="000427F0">
        <w:rPr>
          <w:spacing w:val="-7"/>
        </w:rPr>
        <w:t xml:space="preserve"> </w:t>
      </w:r>
      <w:r w:rsidRPr="000427F0">
        <w:t>office</w:t>
      </w:r>
      <w:r w:rsidRPr="000427F0">
        <w:rPr>
          <w:spacing w:val="-11"/>
        </w:rPr>
        <w:t xml:space="preserve"> </w:t>
      </w:r>
      <w:r w:rsidRPr="000427F0">
        <w:t>at</w:t>
      </w:r>
      <w:r w:rsidRPr="000427F0">
        <w:rPr>
          <w:spacing w:val="-9"/>
        </w:rPr>
        <w:t xml:space="preserve"> </w:t>
      </w:r>
      <w:r w:rsidRPr="000427F0">
        <w:t>the</w:t>
      </w:r>
      <w:r w:rsidRPr="000427F0">
        <w:rPr>
          <w:spacing w:val="-7"/>
        </w:rPr>
        <w:t xml:space="preserve"> </w:t>
      </w:r>
      <w:r w:rsidRPr="000427F0">
        <w:t>hospital.</w:t>
      </w:r>
      <w:r w:rsidRPr="000427F0">
        <w:rPr>
          <w:spacing w:val="-10"/>
        </w:rPr>
        <w:t xml:space="preserve"> </w:t>
      </w:r>
      <w:r w:rsidRPr="000427F0">
        <w:t>Our</w:t>
      </w:r>
      <w:r w:rsidRPr="000427F0">
        <w:rPr>
          <w:spacing w:val="-9"/>
        </w:rPr>
        <w:t xml:space="preserve"> </w:t>
      </w:r>
      <w:r w:rsidRPr="000427F0">
        <w:t>telephone</w:t>
      </w:r>
      <w:r w:rsidRPr="000427F0">
        <w:rPr>
          <w:spacing w:val="-8"/>
        </w:rPr>
        <w:t xml:space="preserve"> </w:t>
      </w:r>
      <w:r w:rsidRPr="000427F0">
        <w:t>hours</w:t>
      </w:r>
      <w:r w:rsidRPr="000427F0">
        <w:rPr>
          <w:spacing w:val="-10"/>
        </w:rPr>
        <w:t xml:space="preserve"> </w:t>
      </w:r>
      <w:r w:rsidRPr="000427F0">
        <w:t>are</w:t>
      </w:r>
      <w:r w:rsidRPr="000427F0">
        <w:rPr>
          <w:spacing w:val="-10"/>
        </w:rPr>
        <w:t xml:space="preserve"> </w:t>
      </w:r>
      <w:r w:rsidRPr="000427F0">
        <w:t>8:00</w:t>
      </w:r>
      <w:r w:rsidRPr="000427F0">
        <w:rPr>
          <w:spacing w:val="-11"/>
        </w:rPr>
        <w:t xml:space="preserve"> </w:t>
      </w:r>
      <w:r w:rsidRPr="000427F0">
        <w:t>A.M.</w:t>
      </w:r>
      <w:r w:rsidRPr="000427F0">
        <w:rPr>
          <w:spacing w:val="-9"/>
        </w:rPr>
        <w:t xml:space="preserve"> </w:t>
      </w:r>
      <w:r w:rsidRPr="000427F0">
        <w:t>to</w:t>
      </w:r>
      <w:r w:rsidRPr="000427F0">
        <w:rPr>
          <w:spacing w:val="-8"/>
        </w:rPr>
        <w:t xml:space="preserve"> </w:t>
      </w:r>
      <w:r w:rsidRPr="000427F0">
        <w:t>5:00</w:t>
      </w:r>
      <w:r w:rsidRPr="000427F0">
        <w:rPr>
          <w:spacing w:val="-9"/>
        </w:rPr>
        <w:t xml:space="preserve"> </w:t>
      </w:r>
      <w:r w:rsidRPr="000427F0">
        <w:t>P.M.,</w:t>
      </w:r>
      <w:r w:rsidRPr="000427F0">
        <w:rPr>
          <w:spacing w:val="-9"/>
        </w:rPr>
        <w:t xml:space="preserve"> </w:t>
      </w:r>
      <w:r w:rsidRPr="000427F0">
        <w:t>Monday through</w:t>
      </w:r>
      <w:r w:rsidRPr="000427F0">
        <w:rPr>
          <w:spacing w:val="-12"/>
        </w:rPr>
        <w:t xml:space="preserve"> </w:t>
      </w:r>
      <w:r w:rsidRPr="000427F0">
        <w:t>Friday.</w:t>
      </w:r>
      <w:r w:rsidRPr="000427F0">
        <w:rPr>
          <w:spacing w:val="-7"/>
        </w:rPr>
        <w:t xml:space="preserve"> </w:t>
      </w:r>
      <w:r w:rsidRPr="000427F0">
        <w:t>Aids</w:t>
      </w:r>
      <w:r w:rsidRPr="000427F0">
        <w:rPr>
          <w:spacing w:val="-11"/>
        </w:rPr>
        <w:t xml:space="preserve"> </w:t>
      </w:r>
      <w:r w:rsidRPr="000427F0">
        <w:t>and</w:t>
      </w:r>
      <w:r w:rsidRPr="000427F0">
        <w:rPr>
          <w:spacing w:val="-11"/>
        </w:rPr>
        <w:t xml:space="preserve"> </w:t>
      </w:r>
      <w:r w:rsidRPr="000427F0">
        <w:t>services</w:t>
      </w:r>
      <w:r w:rsidRPr="000427F0">
        <w:rPr>
          <w:spacing w:val="-11"/>
        </w:rPr>
        <w:t xml:space="preserve"> </w:t>
      </w:r>
      <w:r w:rsidRPr="000427F0">
        <w:t>for</w:t>
      </w:r>
      <w:r w:rsidRPr="000427F0">
        <w:rPr>
          <w:spacing w:val="-10"/>
        </w:rPr>
        <w:t xml:space="preserve"> </w:t>
      </w:r>
      <w:r w:rsidRPr="000427F0">
        <w:t>people</w:t>
      </w:r>
      <w:r w:rsidRPr="000427F0">
        <w:rPr>
          <w:spacing w:val="-10"/>
        </w:rPr>
        <w:t xml:space="preserve"> </w:t>
      </w:r>
      <w:r w:rsidRPr="000427F0">
        <w:t>with</w:t>
      </w:r>
      <w:r w:rsidRPr="000427F0">
        <w:rPr>
          <w:spacing w:val="-11"/>
        </w:rPr>
        <w:t xml:space="preserve"> </w:t>
      </w:r>
      <w:r w:rsidRPr="000427F0">
        <w:t>disabilities,</w:t>
      </w:r>
      <w:r w:rsidRPr="000427F0">
        <w:rPr>
          <w:spacing w:val="-7"/>
        </w:rPr>
        <w:t xml:space="preserve"> </w:t>
      </w:r>
      <w:r w:rsidRPr="000427F0">
        <w:t>like</w:t>
      </w:r>
      <w:r w:rsidRPr="000427F0">
        <w:rPr>
          <w:spacing w:val="-9"/>
        </w:rPr>
        <w:t xml:space="preserve"> </w:t>
      </w:r>
      <w:r w:rsidRPr="000427F0">
        <w:t>documents</w:t>
      </w:r>
      <w:r w:rsidRPr="000427F0">
        <w:rPr>
          <w:spacing w:val="-8"/>
        </w:rPr>
        <w:t xml:space="preserve"> </w:t>
      </w:r>
      <w:r w:rsidRPr="000427F0">
        <w:t>in</w:t>
      </w:r>
      <w:r w:rsidRPr="000427F0">
        <w:rPr>
          <w:spacing w:val="-10"/>
        </w:rPr>
        <w:t xml:space="preserve"> </w:t>
      </w:r>
      <w:r w:rsidRPr="000427F0">
        <w:t>braille,</w:t>
      </w:r>
      <w:r w:rsidRPr="000427F0">
        <w:rPr>
          <w:spacing w:val="-8"/>
        </w:rPr>
        <w:t xml:space="preserve"> </w:t>
      </w:r>
      <w:r w:rsidRPr="000427F0">
        <w:t>large</w:t>
      </w:r>
      <w:r w:rsidRPr="000427F0">
        <w:rPr>
          <w:spacing w:val="-11"/>
        </w:rPr>
        <w:t xml:space="preserve"> </w:t>
      </w:r>
      <w:r w:rsidRPr="000427F0">
        <w:t>print, audio, and other accessible electronic formats are also available. These services are</w:t>
      </w:r>
      <w:r w:rsidRPr="000427F0">
        <w:rPr>
          <w:spacing w:val="-15"/>
        </w:rPr>
        <w:t xml:space="preserve"> </w:t>
      </w:r>
      <w:r w:rsidRPr="000427F0">
        <w:t>free.</w:t>
      </w:r>
    </w:p>
    <w:p w14:paraId="47A5C16A" w14:textId="77777777" w:rsidR="00575B88" w:rsidRPr="000427F0" w:rsidRDefault="00575B88">
      <w:pPr>
        <w:pStyle w:val="BodyText"/>
        <w:rPr>
          <w:sz w:val="22"/>
          <w:szCs w:val="22"/>
        </w:rPr>
      </w:pPr>
    </w:p>
    <w:p w14:paraId="3CF9E4BD" w14:textId="77777777" w:rsidR="00575B88" w:rsidRPr="000427F0" w:rsidRDefault="00575B88">
      <w:pPr>
        <w:pStyle w:val="BodyText"/>
        <w:rPr>
          <w:sz w:val="22"/>
          <w:szCs w:val="22"/>
        </w:rPr>
      </w:pPr>
    </w:p>
    <w:p w14:paraId="59C8E958" w14:textId="77777777" w:rsidR="00575B88" w:rsidRPr="000427F0" w:rsidRDefault="00575B88">
      <w:pPr>
        <w:pStyle w:val="BodyText"/>
        <w:rPr>
          <w:sz w:val="22"/>
          <w:szCs w:val="22"/>
        </w:rPr>
      </w:pPr>
    </w:p>
    <w:p w14:paraId="0BACC823" w14:textId="77777777" w:rsidR="00575B88" w:rsidRPr="000427F0" w:rsidRDefault="00575B88">
      <w:pPr>
        <w:pStyle w:val="BodyText"/>
        <w:rPr>
          <w:sz w:val="22"/>
          <w:szCs w:val="22"/>
        </w:rPr>
      </w:pPr>
    </w:p>
    <w:p w14:paraId="7E86A128" w14:textId="77777777" w:rsidR="00575B88" w:rsidRPr="000427F0" w:rsidRDefault="00575B88">
      <w:pPr>
        <w:pStyle w:val="BodyText"/>
        <w:rPr>
          <w:sz w:val="22"/>
          <w:szCs w:val="22"/>
        </w:rPr>
      </w:pPr>
    </w:p>
    <w:p w14:paraId="0DE16F73" w14:textId="77777777" w:rsidR="00575B88" w:rsidRPr="000427F0" w:rsidRDefault="00575B88">
      <w:pPr>
        <w:pStyle w:val="BodyText"/>
        <w:rPr>
          <w:sz w:val="22"/>
          <w:szCs w:val="22"/>
        </w:rPr>
      </w:pPr>
    </w:p>
    <w:p w14:paraId="1C7D4241" w14:textId="77777777" w:rsidR="00575B88" w:rsidRPr="000427F0" w:rsidRDefault="00575B88">
      <w:pPr>
        <w:pStyle w:val="BodyText"/>
        <w:rPr>
          <w:sz w:val="22"/>
          <w:szCs w:val="22"/>
        </w:rPr>
      </w:pPr>
    </w:p>
    <w:p w14:paraId="0C63894A" w14:textId="77777777" w:rsidR="00575B88" w:rsidRPr="000427F0" w:rsidRDefault="00575B88">
      <w:pPr>
        <w:pStyle w:val="BodyText"/>
        <w:rPr>
          <w:sz w:val="22"/>
          <w:szCs w:val="22"/>
        </w:rPr>
      </w:pPr>
    </w:p>
    <w:p w14:paraId="61968EE8" w14:textId="77777777" w:rsidR="00575B88" w:rsidRPr="000427F0" w:rsidRDefault="00575B88">
      <w:pPr>
        <w:pStyle w:val="BodyText"/>
        <w:rPr>
          <w:sz w:val="22"/>
          <w:szCs w:val="22"/>
        </w:rPr>
      </w:pPr>
    </w:p>
    <w:p w14:paraId="67F54EDE" w14:textId="77777777" w:rsidR="00575B88" w:rsidRPr="000427F0" w:rsidRDefault="00575B88">
      <w:pPr>
        <w:pStyle w:val="BodyText"/>
        <w:rPr>
          <w:sz w:val="22"/>
          <w:szCs w:val="22"/>
        </w:rPr>
      </w:pPr>
    </w:p>
    <w:p w14:paraId="48DF8CC4" w14:textId="77777777" w:rsidR="00575B88" w:rsidRPr="000427F0" w:rsidRDefault="00575B88">
      <w:pPr>
        <w:pStyle w:val="BodyText"/>
        <w:rPr>
          <w:sz w:val="22"/>
          <w:szCs w:val="22"/>
        </w:rPr>
      </w:pPr>
    </w:p>
    <w:p w14:paraId="4328072E" w14:textId="77777777" w:rsidR="00575B88" w:rsidRPr="000427F0" w:rsidRDefault="00575B88">
      <w:pPr>
        <w:pStyle w:val="BodyText"/>
        <w:rPr>
          <w:sz w:val="22"/>
          <w:szCs w:val="22"/>
        </w:rPr>
      </w:pPr>
    </w:p>
    <w:p w14:paraId="71A85097" w14:textId="77777777" w:rsidR="00575B88" w:rsidRPr="000427F0" w:rsidRDefault="00575B88">
      <w:pPr>
        <w:pStyle w:val="BodyText"/>
        <w:rPr>
          <w:sz w:val="22"/>
          <w:szCs w:val="22"/>
        </w:rPr>
      </w:pPr>
    </w:p>
    <w:p w14:paraId="79294669" w14:textId="77777777" w:rsidR="00575B88" w:rsidRPr="000427F0" w:rsidRDefault="00575B88">
      <w:pPr>
        <w:pStyle w:val="BodyText"/>
        <w:rPr>
          <w:sz w:val="22"/>
          <w:szCs w:val="22"/>
        </w:rPr>
      </w:pPr>
    </w:p>
    <w:p w14:paraId="3F7F2AA6" w14:textId="77777777" w:rsidR="00575B88" w:rsidRPr="000427F0" w:rsidRDefault="00575B88">
      <w:pPr>
        <w:pStyle w:val="BodyText"/>
        <w:rPr>
          <w:sz w:val="22"/>
          <w:szCs w:val="22"/>
        </w:rPr>
      </w:pPr>
    </w:p>
    <w:p w14:paraId="12E76866" w14:textId="77777777" w:rsidR="00575B88" w:rsidRPr="000427F0" w:rsidRDefault="00575B88">
      <w:pPr>
        <w:pStyle w:val="BodyText"/>
        <w:rPr>
          <w:sz w:val="22"/>
          <w:szCs w:val="22"/>
        </w:rPr>
      </w:pPr>
    </w:p>
    <w:p w14:paraId="3E586855" w14:textId="03C10221" w:rsidR="00575B88" w:rsidRPr="000427F0" w:rsidRDefault="00575B88" w:rsidP="00E4340F">
      <w:pPr>
        <w:pStyle w:val="BodyText"/>
        <w:ind w:right="2523"/>
        <w:rPr>
          <w:sz w:val="22"/>
          <w:szCs w:val="22"/>
        </w:rPr>
      </w:pPr>
    </w:p>
    <w:sectPr w:rsidR="00575B88" w:rsidRPr="000427F0" w:rsidSect="00C44B2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B17D" w14:textId="77777777" w:rsidR="005E7A60" w:rsidRDefault="005E7A60" w:rsidP="00067072">
      <w:r>
        <w:separator/>
      </w:r>
    </w:p>
  </w:endnote>
  <w:endnote w:type="continuationSeparator" w:id="0">
    <w:p w14:paraId="352F089D" w14:textId="77777777" w:rsidR="005E7A60" w:rsidRDefault="005E7A60" w:rsidP="0006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FBB6" w14:textId="28B5E142" w:rsidR="00826CD2" w:rsidRDefault="00826CD2" w:rsidP="00826CD2">
    <w:pPr>
      <w:pStyle w:val="Footer"/>
      <w:tabs>
        <w:tab w:val="clear" w:pos="4680"/>
        <w:tab w:val="clear" w:pos="9360"/>
        <w:tab w:val="left" w:pos="4665"/>
        <w:tab w:val="center" w:pos="4790"/>
      </w:tabs>
      <w:rPr>
        <w:caps/>
        <w:noProof/>
        <w:color w:val="4F81BD" w:themeColor="accent1"/>
      </w:rPr>
    </w:pP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A0BB825" w14:textId="77777777" w:rsidR="00826CD2" w:rsidRDefault="0082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C87" w14:textId="77777777" w:rsidR="005E7A60" w:rsidRDefault="005E7A60" w:rsidP="00067072">
      <w:r>
        <w:separator/>
      </w:r>
    </w:p>
  </w:footnote>
  <w:footnote w:type="continuationSeparator" w:id="0">
    <w:p w14:paraId="52026079" w14:textId="77777777" w:rsidR="005E7A60" w:rsidRDefault="005E7A60" w:rsidP="0006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2CA" w14:textId="53584FDC" w:rsidR="00067072" w:rsidRDefault="00B81E0E" w:rsidP="003E272B">
    <w:pPr>
      <w:pStyle w:val="Header"/>
      <w:jc w:val="both"/>
    </w:pPr>
    <w:r>
      <w:rPr>
        <w:noProof/>
        <w:color w:val="00487E"/>
      </w:rPr>
      <w:drawing>
        <wp:inline distT="0" distB="0" distL="0" distR="0" wp14:anchorId="7DFC8DAD" wp14:editId="7CBE2A8D">
          <wp:extent cx="1595437" cy="566420"/>
          <wp:effectExtent l="0" t="0" r="5080" b="5080"/>
          <wp:docPr id="1795427037" name="Picture 1795427037" descr="cid:image002.jpg@01D5EDA2.FFF63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EDA2.FFF63C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3716" cy="572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75D"/>
    <w:multiLevelType w:val="hybridMultilevel"/>
    <w:tmpl w:val="3A44A190"/>
    <w:lvl w:ilvl="0" w:tplc="83C45B4C">
      <w:start w:val="16"/>
      <w:numFmt w:val="lowerLetter"/>
      <w:lvlText w:val="%1"/>
      <w:lvlJc w:val="left"/>
      <w:pPr>
        <w:ind w:left="100" w:hanging="483"/>
      </w:pPr>
      <w:rPr>
        <w:rFonts w:hint="default"/>
      </w:rPr>
    </w:lvl>
    <w:lvl w:ilvl="1" w:tplc="07FC9680">
      <w:numFmt w:val="bullet"/>
      <w:lvlText w:val=""/>
      <w:lvlJc w:val="left"/>
      <w:pPr>
        <w:ind w:left="820" w:hanging="360"/>
      </w:pPr>
      <w:rPr>
        <w:rFonts w:ascii="Symbol" w:eastAsia="Symbol" w:hAnsi="Symbol" w:cs="Symbol" w:hint="default"/>
        <w:w w:val="100"/>
        <w:sz w:val="22"/>
        <w:szCs w:val="22"/>
      </w:rPr>
    </w:lvl>
    <w:lvl w:ilvl="2" w:tplc="51B61668">
      <w:numFmt w:val="bullet"/>
      <w:lvlText w:val="•"/>
      <w:lvlJc w:val="left"/>
      <w:pPr>
        <w:ind w:left="1793" w:hanging="360"/>
      </w:pPr>
      <w:rPr>
        <w:rFonts w:hint="default"/>
      </w:rPr>
    </w:lvl>
    <w:lvl w:ilvl="3" w:tplc="15E69176">
      <w:numFmt w:val="bullet"/>
      <w:lvlText w:val="•"/>
      <w:lvlJc w:val="left"/>
      <w:pPr>
        <w:ind w:left="2766" w:hanging="360"/>
      </w:pPr>
      <w:rPr>
        <w:rFonts w:hint="default"/>
      </w:rPr>
    </w:lvl>
    <w:lvl w:ilvl="4" w:tplc="FF54BF88">
      <w:numFmt w:val="bullet"/>
      <w:lvlText w:val="•"/>
      <w:lvlJc w:val="left"/>
      <w:pPr>
        <w:ind w:left="3740" w:hanging="360"/>
      </w:pPr>
      <w:rPr>
        <w:rFonts w:hint="default"/>
      </w:rPr>
    </w:lvl>
    <w:lvl w:ilvl="5" w:tplc="60BEC750">
      <w:numFmt w:val="bullet"/>
      <w:lvlText w:val="•"/>
      <w:lvlJc w:val="left"/>
      <w:pPr>
        <w:ind w:left="4713" w:hanging="360"/>
      </w:pPr>
      <w:rPr>
        <w:rFonts w:hint="default"/>
      </w:rPr>
    </w:lvl>
    <w:lvl w:ilvl="6" w:tplc="EF3EE072">
      <w:numFmt w:val="bullet"/>
      <w:lvlText w:val="•"/>
      <w:lvlJc w:val="left"/>
      <w:pPr>
        <w:ind w:left="5686" w:hanging="360"/>
      </w:pPr>
      <w:rPr>
        <w:rFonts w:hint="default"/>
      </w:rPr>
    </w:lvl>
    <w:lvl w:ilvl="7" w:tplc="293C467A">
      <w:numFmt w:val="bullet"/>
      <w:lvlText w:val="•"/>
      <w:lvlJc w:val="left"/>
      <w:pPr>
        <w:ind w:left="6660" w:hanging="360"/>
      </w:pPr>
      <w:rPr>
        <w:rFonts w:hint="default"/>
      </w:rPr>
    </w:lvl>
    <w:lvl w:ilvl="8" w:tplc="2F4038CA">
      <w:numFmt w:val="bullet"/>
      <w:lvlText w:val="•"/>
      <w:lvlJc w:val="left"/>
      <w:pPr>
        <w:ind w:left="7633" w:hanging="360"/>
      </w:pPr>
      <w:rPr>
        <w:rFonts w:hint="default"/>
      </w:rPr>
    </w:lvl>
  </w:abstractNum>
  <w:abstractNum w:abstractNumId="1" w15:restartNumberingAfterBreak="0">
    <w:nsid w:val="2471406D"/>
    <w:multiLevelType w:val="hybridMultilevel"/>
    <w:tmpl w:val="A6A492F6"/>
    <w:lvl w:ilvl="0" w:tplc="62E8B86A">
      <w:numFmt w:val="bullet"/>
      <w:lvlText w:val=""/>
      <w:lvlJc w:val="left"/>
      <w:pPr>
        <w:ind w:left="880" w:hanging="360"/>
      </w:pPr>
      <w:rPr>
        <w:rFonts w:ascii="Symbol" w:eastAsia="Symbol" w:hAnsi="Symbol" w:cs="Symbol" w:hint="default"/>
        <w:w w:val="100"/>
        <w:sz w:val="24"/>
        <w:szCs w:val="24"/>
      </w:rPr>
    </w:lvl>
    <w:lvl w:ilvl="1" w:tplc="361A108E">
      <w:numFmt w:val="bullet"/>
      <w:lvlText w:val="•"/>
      <w:lvlJc w:val="left"/>
      <w:pPr>
        <w:ind w:left="1750" w:hanging="360"/>
      </w:pPr>
      <w:rPr>
        <w:rFonts w:hint="default"/>
      </w:rPr>
    </w:lvl>
    <w:lvl w:ilvl="2" w:tplc="6E76084A">
      <w:numFmt w:val="bullet"/>
      <w:lvlText w:val="•"/>
      <w:lvlJc w:val="left"/>
      <w:pPr>
        <w:ind w:left="2620" w:hanging="360"/>
      </w:pPr>
      <w:rPr>
        <w:rFonts w:hint="default"/>
      </w:rPr>
    </w:lvl>
    <w:lvl w:ilvl="3" w:tplc="4B76490C">
      <w:numFmt w:val="bullet"/>
      <w:lvlText w:val="•"/>
      <w:lvlJc w:val="left"/>
      <w:pPr>
        <w:ind w:left="3490" w:hanging="360"/>
      </w:pPr>
      <w:rPr>
        <w:rFonts w:hint="default"/>
      </w:rPr>
    </w:lvl>
    <w:lvl w:ilvl="4" w:tplc="DB1699DC">
      <w:numFmt w:val="bullet"/>
      <w:lvlText w:val="•"/>
      <w:lvlJc w:val="left"/>
      <w:pPr>
        <w:ind w:left="4360" w:hanging="360"/>
      </w:pPr>
      <w:rPr>
        <w:rFonts w:hint="default"/>
      </w:rPr>
    </w:lvl>
    <w:lvl w:ilvl="5" w:tplc="2190F472">
      <w:numFmt w:val="bullet"/>
      <w:lvlText w:val="•"/>
      <w:lvlJc w:val="left"/>
      <w:pPr>
        <w:ind w:left="5230" w:hanging="360"/>
      </w:pPr>
      <w:rPr>
        <w:rFonts w:hint="default"/>
      </w:rPr>
    </w:lvl>
    <w:lvl w:ilvl="6" w:tplc="7BF0248E">
      <w:numFmt w:val="bullet"/>
      <w:lvlText w:val="•"/>
      <w:lvlJc w:val="left"/>
      <w:pPr>
        <w:ind w:left="6100" w:hanging="360"/>
      </w:pPr>
      <w:rPr>
        <w:rFonts w:hint="default"/>
      </w:rPr>
    </w:lvl>
    <w:lvl w:ilvl="7" w:tplc="A0D82CA4">
      <w:numFmt w:val="bullet"/>
      <w:lvlText w:val="•"/>
      <w:lvlJc w:val="left"/>
      <w:pPr>
        <w:ind w:left="6970" w:hanging="360"/>
      </w:pPr>
      <w:rPr>
        <w:rFonts w:hint="default"/>
      </w:rPr>
    </w:lvl>
    <w:lvl w:ilvl="8" w:tplc="0756E2C6">
      <w:numFmt w:val="bullet"/>
      <w:lvlText w:val="•"/>
      <w:lvlJc w:val="left"/>
      <w:pPr>
        <w:ind w:left="7840" w:hanging="360"/>
      </w:pPr>
      <w:rPr>
        <w:rFonts w:hint="default"/>
      </w:rPr>
    </w:lvl>
  </w:abstractNum>
  <w:abstractNum w:abstractNumId="2" w15:restartNumberingAfterBreak="0">
    <w:nsid w:val="31B81D98"/>
    <w:multiLevelType w:val="hybridMultilevel"/>
    <w:tmpl w:val="31920E3A"/>
    <w:lvl w:ilvl="0" w:tplc="49663AB8">
      <w:numFmt w:val="bullet"/>
      <w:lvlText w:val=""/>
      <w:lvlJc w:val="left"/>
      <w:pPr>
        <w:ind w:left="820" w:hanging="360"/>
      </w:pPr>
      <w:rPr>
        <w:rFonts w:ascii="Symbol" w:eastAsia="Symbol" w:hAnsi="Symbol" w:cs="Symbol" w:hint="default"/>
        <w:w w:val="99"/>
        <w:sz w:val="20"/>
        <w:szCs w:val="20"/>
      </w:rPr>
    </w:lvl>
    <w:lvl w:ilvl="1" w:tplc="38DA6B16">
      <w:numFmt w:val="bullet"/>
      <w:lvlText w:val="•"/>
      <w:lvlJc w:val="left"/>
      <w:pPr>
        <w:ind w:left="1696" w:hanging="360"/>
      </w:pPr>
      <w:rPr>
        <w:rFonts w:hint="default"/>
      </w:rPr>
    </w:lvl>
    <w:lvl w:ilvl="2" w:tplc="B9A0B9D8">
      <w:numFmt w:val="bullet"/>
      <w:lvlText w:val="•"/>
      <w:lvlJc w:val="left"/>
      <w:pPr>
        <w:ind w:left="2572" w:hanging="360"/>
      </w:pPr>
      <w:rPr>
        <w:rFonts w:hint="default"/>
      </w:rPr>
    </w:lvl>
    <w:lvl w:ilvl="3" w:tplc="44BAF6B4">
      <w:numFmt w:val="bullet"/>
      <w:lvlText w:val="•"/>
      <w:lvlJc w:val="left"/>
      <w:pPr>
        <w:ind w:left="3448" w:hanging="360"/>
      </w:pPr>
      <w:rPr>
        <w:rFonts w:hint="default"/>
      </w:rPr>
    </w:lvl>
    <w:lvl w:ilvl="4" w:tplc="0AE4485A">
      <w:numFmt w:val="bullet"/>
      <w:lvlText w:val="•"/>
      <w:lvlJc w:val="left"/>
      <w:pPr>
        <w:ind w:left="4324" w:hanging="360"/>
      </w:pPr>
      <w:rPr>
        <w:rFonts w:hint="default"/>
      </w:rPr>
    </w:lvl>
    <w:lvl w:ilvl="5" w:tplc="FF421154">
      <w:numFmt w:val="bullet"/>
      <w:lvlText w:val="•"/>
      <w:lvlJc w:val="left"/>
      <w:pPr>
        <w:ind w:left="5200" w:hanging="360"/>
      </w:pPr>
      <w:rPr>
        <w:rFonts w:hint="default"/>
      </w:rPr>
    </w:lvl>
    <w:lvl w:ilvl="6" w:tplc="295E6388">
      <w:numFmt w:val="bullet"/>
      <w:lvlText w:val="•"/>
      <w:lvlJc w:val="left"/>
      <w:pPr>
        <w:ind w:left="6076" w:hanging="360"/>
      </w:pPr>
      <w:rPr>
        <w:rFonts w:hint="default"/>
      </w:rPr>
    </w:lvl>
    <w:lvl w:ilvl="7" w:tplc="D74275EE">
      <w:numFmt w:val="bullet"/>
      <w:lvlText w:val="•"/>
      <w:lvlJc w:val="left"/>
      <w:pPr>
        <w:ind w:left="6952" w:hanging="360"/>
      </w:pPr>
      <w:rPr>
        <w:rFonts w:hint="default"/>
      </w:rPr>
    </w:lvl>
    <w:lvl w:ilvl="8" w:tplc="BC8259CC">
      <w:numFmt w:val="bullet"/>
      <w:lvlText w:val="•"/>
      <w:lvlJc w:val="left"/>
      <w:pPr>
        <w:ind w:left="7828" w:hanging="360"/>
      </w:pPr>
      <w:rPr>
        <w:rFonts w:hint="default"/>
      </w:rPr>
    </w:lvl>
  </w:abstractNum>
  <w:abstractNum w:abstractNumId="3" w15:restartNumberingAfterBreak="0">
    <w:nsid w:val="7A835474"/>
    <w:multiLevelType w:val="hybridMultilevel"/>
    <w:tmpl w:val="A93852E8"/>
    <w:lvl w:ilvl="0" w:tplc="16D40822">
      <w:start w:val="1"/>
      <w:numFmt w:val="upperLetter"/>
      <w:lvlText w:val="%1."/>
      <w:lvlJc w:val="left"/>
      <w:pPr>
        <w:ind w:left="880" w:hanging="360"/>
        <w:jc w:val="right"/>
      </w:pPr>
      <w:rPr>
        <w:rFonts w:hint="default"/>
        <w:b/>
        <w:bCs/>
        <w:spacing w:val="-1"/>
        <w:w w:val="99"/>
      </w:rPr>
    </w:lvl>
    <w:lvl w:ilvl="1" w:tplc="ECBA6338">
      <w:start w:val="1"/>
      <w:numFmt w:val="decimal"/>
      <w:lvlText w:val="%2."/>
      <w:lvlJc w:val="left"/>
      <w:pPr>
        <w:ind w:left="1170" w:hanging="360"/>
      </w:pPr>
      <w:rPr>
        <w:rFonts w:ascii="Times New Roman" w:hAnsi="Times New Roman" w:cs="Times New Roman" w:hint="default"/>
        <w:b w:val="0"/>
        <w:bCs w:val="0"/>
        <w:w w:val="99"/>
        <w:sz w:val="24"/>
        <w:szCs w:val="22"/>
      </w:rPr>
    </w:lvl>
    <w:lvl w:ilvl="2" w:tplc="9AAAFAC4">
      <w:start w:val="1"/>
      <w:numFmt w:val="lowerLetter"/>
      <w:lvlText w:val="%3."/>
      <w:lvlJc w:val="left"/>
      <w:pPr>
        <w:ind w:left="1871" w:hanging="360"/>
      </w:pPr>
      <w:rPr>
        <w:rFonts w:ascii="Times New Roman" w:eastAsia="Arial" w:hAnsi="Times New Roman" w:cs="Times New Roman" w:hint="default"/>
        <w:w w:val="99"/>
        <w:sz w:val="24"/>
        <w:szCs w:val="24"/>
      </w:rPr>
    </w:lvl>
    <w:lvl w:ilvl="3" w:tplc="A38CC276">
      <w:start w:val="1"/>
      <w:numFmt w:val="lowerRoman"/>
      <w:lvlText w:val="%4."/>
      <w:lvlJc w:val="left"/>
      <w:pPr>
        <w:ind w:left="2506" w:hanging="360"/>
      </w:pPr>
      <w:rPr>
        <w:rFonts w:ascii="Times New Roman" w:eastAsia="Arial" w:hAnsi="Times New Roman" w:cs="Times New Roman" w:hint="default"/>
        <w:spacing w:val="-1"/>
        <w:w w:val="99"/>
        <w:sz w:val="24"/>
        <w:szCs w:val="24"/>
      </w:rPr>
    </w:lvl>
    <w:lvl w:ilvl="4" w:tplc="F578C7E8">
      <w:numFmt w:val="bullet"/>
      <w:lvlText w:val="•"/>
      <w:lvlJc w:val="left"/>
      <w:pPr>
        <w:ind w:left="2500" w:hanging="360"/>
      </w:pPr>
      <w:rPr>
        <w:rFonts w:hint="default"/>
      </w:rPr>
    </w:lvl>
    <w:lvl w:ilvl="5" w:tplc="A42247E6">
      <w:numFmt w:val="bullet"/>
      <w:lvlText w:val="•"/>
      <w:lvlJc w:val="left"/>
      <w:pPr>
        <w:ind w:left="3680" w:hanging="360"/>
      </w:pPr>
      <w:rPr>
        <w:rFonts w:hint="default"/>
      </w:rPr>
    </w:lvl>
    <w:lvl w:ilvl="6" w:tplc="C2443008">
      <w:numFmt w:val="bullet"/>
      <w:lvlText w:val="•"/>
      <w:lvlJc w:val="left"/>
      <w:pPr>
        <w:ind w:left="4860" w:hanging="360"/>
      </w:pPr>
      <w:rPr>
        <w:rFonts w:hint="default"/>
      </w:rPr>
    </w:lvl>
    <w:lvl w:ilvl="7" w:tplc="12C0C89E">
      <w:numFmt w:val="bullet"/>
      <w:lvlText w:val="•"/>
      <w:lvlJc w:val="left"/>
      <w:pPr>
        <w:ind w:left="6040" w:hanging="360"/>
      </w:pPr>
      <w:rPr>
        <w:rFonts w:hint="default"/>
      </w:rPr>
    </w:lvl>
    <w:lvl w:ilvl="8" w:tplc="EDA6AFD2">
      <w:numFmt w:val="bullet"/>
      <w:lvlText w:val="•"/>
      <w:lvlJc w:val="left"/>
      <w:pPr>
        <w:ind w:left="7220" w:hanging="360"/>
      </w:pPr>
      <w:rPr>
        <w:rFonts w:hint="default"/>
      </w:rPr>
    </w:lvl>
  </w:abstractNum>
  <w:num w:numId="1" w16cid:durableId="855123070">
    <w:abstractNumId w:val="2"/>
  </w:num>
  <w:num w:numId="2" w16cid:durableId="869606996">
    <w:abstractNumId w:val="0"/>
  </w:num>
  <w:num w:numId="3" w16cid:durableId="2135248570">
    <w:abstractNumId w:val="3"/>
  </w:num>
  <w:num w:numId="4" w16cid:durableId="173889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88"/>
    <w:rsid w:val="000427F0"/>
    <w:rsid w:val="00046EB2"/>
    <w:rsid w:val="000477A1"/>
    <w:rsid w:val="00067072"/>
    <w:rsid w:val="001475CC"/>
    <w:rsid w:val="001D6AD9"/>
    <w:rsid w:val="001E10C2"/>
    <w:rsid w:val="00206718"/>
    <w:rsid w:val="0026026A"/>
    <w:rsid w:val="00271261"/>
    <w:rsid w:val="002878BA"/>
    <w:rsid w:val="00295721"/>
    <w:rsid w:val="002F181A"/>
    <w:rsid w:val="003B715D"/>
    <w:rsid w:val="003C04FF"/>
    <w:rsid w:val="003E272B"/>
    <w:rsid w:val="003F5860"/>
    <w:rsid w:val="004775DB"/>
    <w:rsid w:val="00575B88"/>
    <w:rsid w:val="005E7A60"/>
    <w:rsid w:val="005F5010"/>
    <w:rsid w:val="006276C5"/>
    <w:rsid w:val="006447F5"/>
    <w:rsid w:val="00680CEB"/>
    <w:rsid w:val="006E1AB0"/>
    <w:rsid w:val="00765312"/>
    <w:rsid w:val="007D2F92"/>
    <w:rsid w:val="00826CD2"/>
    <w:rsid w:val="008740E8"/>
    <w:rsid w:val="008E4CC6"/>
    <w:rsid w:val="00976C91"/>
    <w:rsid w:val="00983C38"/>
    <w:rsid w:val="009A148D"/>
    <w:rsid w:val="009C3163"/>
    <w:rsid w:val="00A5051C"/>
    <w:rsid w:val="00A74447"/>
    <w:rsid w:val="00AC0C05"/>
    <w:rsid w:val="00AF1F05"/>
    <w:rsid w:val="00B35377"/>
    <w:rsid w:val="00B81E0E"/>
    <w:rsid w:val="00BA3107"/>
    <w:rsid w:val="00BD5651"/>
    <w:rsid w:val="00C371FA"/>
    <w:rsid w:val="00C44B29"/>
    <w:rsid w:val="00CA6CEC"/>
    <w:rsid w:val="00E269E9"/>
    <w:rsid w:val="00E4340F"/>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2492"/>
  <w15:docId w15:val="{17922CF7-EC35-4C7E-8AEC-147857C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7072"/>
    <w:pPr>
      <w:tabs>
        <w:tab w:val="center" w:pos="4680"/>
        <w:tab w:val="right" w:pos="9360"/>
      </w:tabs>
    </w:pPr>
  </w:style>
  <w:style w:type="character" w:customStyle="1" w:styleId="HeaderChar">
    <w:name w:val="Header Char"/>
    <w:basedOn w:val="DefaultParagraphFont"/>
    <w:link w:val="Header"/>
    <w:uiPriority w:val="99"/>
    <w:rsid w:val="00067072"/>
    <w:rPr>
      <w:rFonts w:ascii="Arial" w:eastAsia="Arial" w:hAnsi="Arial" w:cs="Arial"/>
    </w:rPr>
  </w:style>
  <w:style w:type="paragraph" w:styleId="Footer">
    <w:name w:val="footer"/>
    <w:basedOn w:val="Normal"/>
    <w:link w:val="FooterChar"/>
    <w:uiPriority w:val="99"/>
    <w:unhideWhenUsed/>
    <w:rsid w:val="00067072"/>
    <w:pPr>
      <w:tabs>
        <w:tab w:val="center" w:pos="4680"/>
        <w:tab w:val="right" w:pos="9360"/>
      </w:tabs>
    </w:pPr>
  </w:style>
  <w:style w:type="character" w:customStyle="1" w:styleId="FooterChar">
    <w:name w:val="Footer Char"/>
    <w:basedOn w:val="DefaultParagraphFont"/>
    <w:link w:val="Footer"/>
    <w:uiPriority w:val="99"/>
    <w:rsid w:val="00067072"/>
    <w:rPr>
      <w:rFonts w:ascii="Arial" w:eastAsia="Arial" w:hAnsi="Arial" w:cs="Arial"/>
    </w:rPr>
  </w:style>
  <w:style w:type="character" w:styleId="Hyperlink">
    <w:name w:val="Hyperlink"/>
    <w:basedOn w:val="DefaultParagraphFont"/>
    <w:uiPriority w:val="99"/>
    <w:unhideWhenUsed/>
    <w:rsid w:val="00976C91"/>
    <w:rPr>
      <w:color w:val="0000FF" w:themeColor="hyperlink"/>
      <w:u w:val="single"/>
    </w:rPr>
  </w:style>
  <w:style w:type="character" w:styleId="UnresolvedMention">
    <w:name w:val="Unresolved Mention"/>
    <w:basedOn w:val="DefaultParagraphFont"/>
    <w:uiPriority w:val="99"/>
    <w:semiHidden/>
    <w:unhideWhenUsed/>
    <w:rsid w:val="0097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vm.bo@aurorabehavioral.com" TargetMode="External"/><Relationship Id="rId13" Type="http://schemas.openxmlformats.org/officeDocument/2006/relationships/hyperlink" Target="http://www.vistadelmarhos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t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m.bo@aurorabehavior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vistadelmarhospit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5FB8C.AC4E3F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4BF21-8032-479B-B22C-486F3C4D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4682</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Sturgeon</dc:creator>
  <cp:keywords/>
  <dc:description/>
  <cp:lastModifiedBy>Monica Mcjoy</cp:lastModifiedBy>
  <cp:revision>2</cp:revision>
  <cp:lastPrinted>2024-05-16T20:51:00Z</cp:lastPrinted>
  <dcterms:created xsi:type="dcterms:W3CDTF">2025-09-02T23:25:00Z</dcterms:created>
  <dcterms:modified xsi:type="dcterms:W3CDTF">2025-09-02T23:25:00Z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Aspose Ltd.</vt:lpwstr>
  </property>
  <property fmtid="{D5CDD505-2E9C-101B-9397-08002B2CF9AE}" pid="4" name="LastSaved">
    <vt:filetime>2024-04-18T00:00:00Z</vt:filetime>
  </property>
</Properties>
</file>